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B176E8" w:rsidRDefault="000E1F39" w:rsidP="000E1F39">
      <w:pPr>
        <w:jc w:val="both"/>
        <w:rPr>
          <w:rFonts w:ascii="Times New Roman" w:hAnsi="Times New Roman"/>
          <w:sz w:val="24"/>
          <w:u w:val="single"/>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D4572E">
        <w:rPr>
          <w:rFonts w:ascii="Times New Roman" w:hAnsi="Times New Roman"/>
          <w:sz w:val="24"/>
        </w:rPr>
        <w:t xml:space="preserve"> </w:t>
      </w:r>
      <w:r w:rsidR="00D4572E" w:rsidRPr="00D4572E">
        <w:rPr>
          <w:rFonts w:ascii="Times New Roman" w:hAnsi="Times New Roman"/>
          <w:b/>
          <w:sz w:val="24"/>
        </w:rPr>
        <w:t>: Trgovački sud u Zagrebu</w:t>
      </w:r>
    </w:p>
    <w:p w:rsidR="000E1F39" w:rsidRPr="00B40BEB" w:rsidRDefault="00D4572E" w:rsidP="000E1F39">
      <w:pPr>
        <w:jc w:val="both"/>
        <w:rPr>
          <w:rFonts w:ascii="Times New Roman" w:hAnsi="Times New Roman"/>
          <w:sz w:val="24"/>
          <w:szCs w:val="24"/>
          <w:lang w:val="pl-PL"/>
        </w:rPr>
      </w:pPr>
      <w:r>
        <w:rPr>
          <w:rFonts w:ascii="Times New Roman" w:hAnsi="Times New Roman"/>
          <w:sz w:val="24"/>
          <w:szCs w:val="24"/>
          <w:lang w:val="pl-PL"/>
        </w:rPr>
        <w:t xml:space="preserve">Poslovni broj spisa: </w:t>
      </w:r>
      <w:r w:rsidRPr="00D4572E">
        <w:rPr>
          <w:rFonts w:ascii="Times New Roman" w:hAnsi="Times New Roman"/>
          <w:b/>
          <w:sz w:val="24"/>
          <w:szCs w:val="24"/>
          <w:lang w:val="pl-PL"/>
        </w:rPr>
        <w:t>66. St-1572/15</w:t>
      </w:r>
    </w:p>
    <w:p w:rsidR="00210ADA" w:rsidRPr="00210ADA" w:rsidRDefault="000E1F39" w:rsidP="00D4572E">
      <w:pPr>
        <w:rPr>
          <w:rFonts w:ascii="Times New Roman" w:hAnsi="Times New Roman"/>
          <w:b/>
          <w:bCs/>
          <w:sz w:val="24"/>
          <w:szCs w:val="24"/>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00D4572E">
        <w:rPr>
          <w:rFonts w:ascii="Times New Roman" w:hAnsi="Times New Roman"/>
          <w:sz w:val="24"/>
          <w:szCs w:val="24"/>
          <w:lang w:val="pl-PL"/>
        </w:rPr>
        <w:t xml:space="preserve">sjedište): </w:t>
      </w:r>
      <w:r w:rsidR="00D4572E">
        <w:rPr>
          <w:rFonts w:ascii="Times New Roman" w:hAnsi="Times New Roman"/>
          <w:sz w:val="24"/>
          <w:szCs w:val="24"/>
          <w:lang w:val="pl-PL"/>
        </w:rPr>
        <w:fldChar w:fldCharType="begin"/>
      </w:r>
      <w:r w:rsidR="00D4572E">
        <w:rPr>
          <w:rFonts w:ascii="Times New Roman" w:hAnsi="Times New Roman"/>
          <w:sz w:val="24"/>
          <w:szCs w:val="24"/>
          <w:lang w:val="pl-PL"/>
        </w:rPr>
        <w:instrText xml:space="preserve"> LINK </w:instrText>
      </w:r>
      <w:r w:rsidR="00210ADA">
        <w:rPr>
          <w:rFonts w:ascii="Times New Roman" w:hAnsi="Times New Roman"/>
          <w:sz w:val="24"/>
          <w:szCs w:val="24"/>
          <w:lang w:val="pl-PL"/>
        </w:rPr>
        <w:instrText xml:space="preserve">Excel.Sheet.8 "F:\\stečaj\\metaling\\tablice 1\\St 1572-15 Metaling d.o.o. - tab. prv. viš. ispl. red..xls" "I. ispl. red utvrđ - sudac!R6C1:R6C20" </w:instrText>
      </w:r>
      <w:r w:rsidR="00D4572E">
        <w:rPr>
          <w:rFonts w:ascii="Times New Roman" w:hAnsi="Times New Roman"/>
          <w:sz w:val="24"/>
          <w:szCs w:val="24"/>
          <w:lang w:val="pl-PL"/>
        </w:rPr>
        <w:instrText xml:space="preserve">\a \f 5 \h  \* MERGEFORMAT </w:instrText>
      </w:r>
      <w:r w:rsidR="00D4572E">
        <w:rPr>
          <w:rFonts w:ascii="Times New Roman" w:hAnsi="Times New Roman"/>
          <w:sz w:val="24"/>
          <w:szCs w:val="24"/>
          <w:lang w:val="pl-PL"/>
        </w:rPr>
        <w:fldChar w:fldCharType="separate"/>
      </w:r>
    </w:p>
    <w:p w:rsidR="00210ADA" w:rsidRPr="00210ADA" w:rsidRDefault="00210ADA" w:rsidP="00210ADA">
      <w:pPr>
        <w:rPr>
          <w:rFonts w:ascii="Times New Roman" w:hAnsi="Times New Roman"/>
          <w:b/>
          <w:bCs/>
          <w:sz w:val="24"/>
          <w:szCs w:val="24"/>
        </w:rPr>
      </w:pPr>
      <w:r w:rsidRPr="00210ADA">
        <w:rPr>
          <w:rFonts w:ascii="Times New Roman" w:hAnsi="Times New Roman"/>
          <w:b/>
          <w:bCs/>
          <w:sz w:val="24"/>
          <w:szCs w:val="24"/>
        </w:rPr>
        <w:t xml:space="preserve"> </w:t>
      </w:r>
      <w:proofErr w:type="spellStart"/>
      <w:r w:rsidRPr="00210ADA">
        <w:rPr>
          <w:rFonts w:ascii="Times New Roman" w:hAnsi="Times New Roman"/>
          <w:b/>
          <w:bCs/>
          <w:sz w:val="24"/>
          <w:szCs w:val="24"/>
        </w:rPr>
        <w:t>METALING</w:t>
      </w:r>
      <w:proofErr w:type="spellEnd"/>
      <w:r w:rsidRPr="00210ADA">
        <w:rPr>
          <w:rFonts w:ascii="Times New Roman" w:hAnsi="Times New Roman"/>
          <w:b/>
          <w:bCs/>
          <w:sz w:val="24"/>
          <w:szCs w:val="24"/>
        </w:rPr>
        <w:t xml:space="preserve"> d.o.o., </w:t>
      </w:r>
      <w:proofErr w:type="spellStart"/>
      <w:r w:rsidRPr="00210ADA">
        <w:rPr>
          <w:rFonts w:ascii="Times New Roman" w:hAnsi="Times New Roman"/>
          <w:b/>
          <w:bCs/>
          <w:sz w:val="24"/>
          <w:szCs w:val="24"/>
        </w:rPr>
        <w:t>OIB</w:t>
      </w:r>
      <w:proofErr w:type="spellEnd"/>
      <w:r w:rsidRPr="00210ADA">
        <w:rPr>
          <w:rFonts w:ascii="Times New Roman" w:hAnsi="Times New Roman"/>
          <w:b/>
          <w:bCs/>
          <w:sz w:val="24"/>
          <w:szCs w:val="24"/>
        </w:rPr>
        <w:t xml:space="preserve">:76134860175, Sisak, Božidara </w:t>
      </w:r>
      <w:proofErr w:type="spellStart"/>
      <w:r w:rsidRPr="00210ADA">
        <w:rPr>
          <w:rFonts w:ascii="Times New Roman" w:hAnsi="Times New Roman"/>
          <w:b/>
          <w:bCs/>
          <w:sz w:val="24"/>
          <w:szCs w:val="24"/>
        </w:rPr>
        <w:t>Adžije</w:t>
      </w:r>
      <w:proofErr w:type="spellEnd"/>
      <w:r w:rsidRPr="00210ADA">
        <w:rPr>
          <w:rFonts w:asciiTheme="minorHAnsi" w:eastAsiaTheme="minorEastAsia" w:hAnsiTheme="minorHAnsi" w:cstheme="minorBidi"/>
          <w:lang w:eastAsia="zh-CN"/>
        </w:rPr>
        <w:t xml:space="preserve"> </w:t>
      </w:r>
      <w:r w:rsidRPr="00210ADA">
        <w:rPr>
          <w:rFonts w:ascii="Times New Roman" w:hAnsi="Times New Roman"/>
          <w:b/>
          <w:bCs/>
          <w:sz w:val="24"/>
          <w:szCs w:val="24"/>
        </w:rPr>
        <w:t>2</w:t>
      </w:r>
    </w:p>
    <w:p w:rsidR="000E1F39" w:rsidRPr="00D4572E" w:rsidRDefault="00D4572E" w:rsidP="00D4572E">
      <w:pPr>
        <w:rPr>
          <w:rFonts w:ascii="Times New Roman" w:hAnsi="Times New Roman"/>
          <w:b/>
          <w:sz w:val="24"/>
          <w:szCs w:val="24"/>
          <w:u w:val="single"/>
          <w:lang w:val="pl-PL"/>
        </w:rPr>
      </w:pPr>
      <w:r>
        <w:rPr>
          <w:rFonts w:ascii="Times New Roman" w:hAnsi="Times New Roman"/>
          <w:sz w:val="24"/>
          <w:szCs w:val="24"/>
          <w:lang w:val="pl-PL"/>
        </w:rPr>
        <w:fldChar w:fldCharType="end"/>
      </w: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00D4572E">
        <w:rPr>
          <w:rFonts w:ascii="Times New Roman" w:hAnsi="Times New Roman"/>
          <w:sz w:val="24"/>
          <w:szCs w:val="24"/>
          <w:lang w:val="pl-PL"/>
        </w:rPr>
        <w:t xml:space="preserve"> POSTUPKA U RAZDOBLJU od 14.03.2016</w:t>
      </w:r>
      <w:r w:rsidR="00B176E8">
        <w:rPr>
          <w:rFonts w:ascii="Times New Roman" w:hAnsi="Times New Roman"/>
          <w:sz w:val="24"/>
          <w:szCs w:val="24"/>
          <w:lang w:val="pl-PL"/>
        </w:rPr>
        <w:t>.</w:t>
      </w:r>
      <w:r w:rsidR="00D4572E">
        <w:rPr>
          <w:rFonts w:ascii="Times New Roman" w:hAnsi="Times New Roman"/>
          <w:sz w:val="24"/>
          <w:szCs w:val="24"/>
          <w:lang w:val="pl-PL"/>
        </w:rPr>
        <w:t xml:space="preserve"> do 14.06.2016</w:t>
      </w:r>
      <w:r w:rsidR="00B176E8">
        <w:rPr>
          <w:rFonts w:ascii="Times New Roman" w:hAnsi="Times New Roman"/>
          <w:sz w:val="24"/>
          <w:szCs w:val="24"/>
          <w:lang w:val="pl-PL"/>
        </w:rPr>
        <w:t>.</w:t>
      </w:r>
    </w:p>
    <w:p w:rsidR="000E1F39" w:rsidRPr="00D4572E" w:rsidRDefault="000E1F39" w:rsidP="000E1F39">
      <w:pPr>
        <w:jc w:val="both"/>
        <w:rPr>
          <w:rFonts w:ascii="Times New Roman" w:hAnsi="Times New Roman"/>
          <w:i/>
          <w:sz w:val="24"/>
          <w:szCs w:val="24"/>
          <w:lang w:val="pl-PL"/>
        </w:rPr>
      </w:pPr>
      <w:r w:rsidRPr="00D4572E">
        <w:rPr>
          <w:rFonts w:ascii="Times New Roman" w:hAnsi="Times New Roman"/>
          <w:i/>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AF0E67" w:rsidRPr="00AF0E67" w:rsidRDefault="00AF0E67" w:rsidP="00AF0E6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a)</w:t>
      </w:r>
      <w:r w:rsidR="00D226E8">
        <w:rPr>
          <w:rFonts w:ascii="Times New Roman" w:hAnsi="Times New Roman"/>
          <w:sz w:val="24"/>
          <w:szCs w:val="24"/>
          <w:lang w:val="pl-PL"/>
        </w:rPr>
        <w:t xml:space="preserve"> </w:t>
      </w:r>
      <w:r>
        <w:rPr>
          <w:rFonts w:ascii="Times New Roman" w:hAnsi="Times New Roman"/>
          <w:sz w:val="24"/>
          <w:szCs w:val="24"/>
          <w:lang w:val="pl-PL"/>
        </w:rPr>
        <w:t>radnje stečajnoga upravitelja u odnos na stečajnu masu</w:t>
      </w:r>
      <w:r w:rsidR="009A0ED7">
        <w:rPr>
          <w:rFonts w:ascii="Times New Roman" w:hAnsi="Times New Roman"/>
          <w:sz w:val="24"/>
          <w:szCs w:val="24"/>
          <w:lang w:val="pl-PL"/>
        </w:rPr>
        <w:t>:</w:t>
      </w:r>
    </w:p>
    <w:p w:rsidR="000E1F39" w:rsidRPr="00AF0E67" w:rsidRDefault="00AF0E67" w:rsidP="00AF0E67">
      <w:pPr>
        <w:pStyle w:val="Odlomakpopisa"/>
        <w:pBdr>
          <w:top w:val="single" w:sz="4" w:space="1" w:color="auto"/>
          <w:left w:val="single" w:sz="4" w:space="4" w:color="auto"/>
          <w:bottom w:val="single" w:sz="4" w:space="1" w:color="auto"/>
          <w:right w:val="single" w:sz="4" w:space="4" w:color="auto"/>
        </w:pBdr>
        <w:ind w:left="0"/>
        <w:jc w:val="both"/>
        <w:rPr>
          <w:rFonts w:ascii="Times New Roman" w:hAnsi="Times New Roman"/>
          <w:sz w:val="24"/>
          <w:szCs w:val="24"/>
          <w:lang w:val="pl-PL"/>
        </w:rPr>
      </w:pPr>
      <w:r>
        <w:rPr>
          <w:rFonts w:ascii="Times New Roman" w:hAnsi="Times New Roman"/>
          <w:sz w:val="24"/>
          <w:szCs w:val="24"/>
          <w:lang w:val="pl-PL"/>
        </w:rPr>
        <w:t xml:space="preserve"> - </w:t>
      </w:r>
      <w:r w:rsidRPr="005000A7">
        <w:rPr>
          <w:rFonts w:ascii="Times New Roman" w:hAnsi="Times New Roman"/>
          <w:b/>
          <w:sz w:val="24"/>
          <w:szCs w:val="24"/>
          <w:u w:val="single"/>
          <w:lang w:val="pl-PL"/>
        </w:rPr>
        <w:t>u odnosu na nekretnine</w:t>
      </w:r>
      <w:r w:rsidR="009A0ED7">
        <w:rPr>
          <w:rFonts w:ascii="Times New Roman" w:hAnsi="Times New Roman"/>
          <w:sz w:val="24"/>
          <w:szCs w:val="24"/>
          <w:lang w:val="pl-PL"/>
        </w:rPr>
        <w:t xml:space="preserve"> (proizvodni kompleks u Sisku, te stan s gražom u Zagrebu)</w:t>
      </w:r>
      <w:r>
        <w:rPr>
          <w:rFonts w:ascii="Times New Roman" w:hAnsi="Times New Roman"/>
          <w:sz w:val="24"/>
          <w:szCs w:val="24"/>
          <w:lang w:val="pl-PL"/>
        </w:rPr>
        <w:t xml:space="preserve"> koje čine stečajnu masu na kojim je upisano pravo odvojenoga namirenja (razlučni vjerovnika) stečajni upravitelj temeljem pribavljeni procijena sudskih vještaka i zemljišno knjižnih izvadaka sukladno čl.247 Stečajnoga zakona (NN 71/15)</w:t>
      </w:r>
      <w:r w:rsidR="00A36D39" w:rsidRPr="00AF0E67">
        <w:rPr>
          <w:rFonts w:ascii="Times New Roman" w:hAnsi="Times New Roman"/>
          <w:sz w:val="24"/>
          <w:szCs w:val="24"/>
          <w:lang w:val="pl-PL"/>
        </w:rPr>
        <w:t xml:space="preserve"> –</w:t>
      </w:r>
      <w:r>
        <w:rPr>
          <w:rFonts w:ascii="Times New Roman" w:hAnsi="Times New Roman"/>
          <w:sz w:val="24"/>
          <w:szCs w:val="24"/>
          <w:lang w:val="pl-PL"/>
        </w:rPr>
        <w:t xml:space="preserve"> predložio utvrđenje vrijednosti i unovčenje istih sukladno odredbama stečajnoga zakona.</w:t>
      </w:r>
      <w:r w:rsidR="00A36D39" w:rsidRPr="00AF0E67">
        <w:rPr>
          <w:rFonts w:ascii="Times New Roman" w:hAnsi="Times New Roman"/>
          <w:sz w:val="24"/>
          <w:szCs w:val="24"/>
          <w:lang w:val="pl-PL"/>
        </w:rPr>
        <w:t xml:space="preserve"> </w:t>
      </w:r>
    </w:p>
    <w:p w:rsidR="00A8298F" w:rsidRDefault="009A0ED7" w:rsidP="00A8298F">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Pr>
          <w:rFonts w:ascii="Times New Roman" w:hAnsi="Times New Roman"/>
          <w:sz w:val="24"/>
          <w:szCs w:val="24"/>
          <w:lang w:val="pl-PL"/>
        </w:rPr>
        <w:t xml:space="preserve">- </w:t>
      </w:r>
      <w:r w:rsidRPr="005000A7">
        <w:rPr>
          <w:rFonts w:ascii="Times New Roman" w:hAnsi="Times New Roman"/>
          <w:b/>
          <w:sz w:val="24"/>
          <w:szCs w:val="24"/>
          <w:u w:val="single"/>
          <w:lang w:val="pl-PL"/>
        </w:rPr>
        <w:t>u odnosu na pokretnine</w:t>
      </w:r>
      <w:r>
        <w:rPr>
          <w:rFonts w:ascii="Times New Roman" w:hAnsi="Times New Roman"/>
          <w:sz w:val="24"/>
          <w:szCs w:val="24"/>
          <w:lang w:val="pl-PL"/>
        </w:rPr>
        <w:t xml:space="preserve"> (grupa motorna vozila</w:t>
      </w:r>
      <w:r w:rsidR="00A8298F">
        <w:rPr>
          <w:rFonts w:ascii="Times New Roman" w:hAnsi="Times New Roman"/>
          <w:sz w:val="24"/>
          <w:szCs w:val="24"/>
          <w:lang w:val="pl-PL"/>
        </w:rPr>
        <w:t xml:space="preserve"> – slobodna imovina; grupa motorna vozila, storojevi i oprema - </w:t>
      </w:r>
      <w:r w:rsidR="00A8298F" w:rsidRPr="00A8298F">
        <w:rPr>
          <w:rFonts w:ascii="Times New Roman" w:hAnsi="Times New Roman"/>
          <w:sz w:val="24"/>
          <w:szCs w:val="24"/>
        </w:rPr>
        <w:t xml:space="preserve">s pravom odvojenoga namirenja razlučnoga vjerovnika </w:t>
      </w:r>
      <w:r w:rsidR="00A8298F" w:rsidRPr="00A8298F">
        <w:rPr>
          <w:rFonts w:ascii="Times New Roman" w:hAnsi="Times New Roman"/>
          <w:bCs/>
          <w:sz w:val="24"/>
          <w:szCs w:val="24"/>
        </w:rPr>
        <w:t>SOCETE GENERALE-SPLITSKA BANKA d.</w:t>
      </w:r>
      <w:r w:rsidR="00A8298F">
        <w:rPr>
          <w:rFonts w:ascii="Times New Roman" w:hAnsi="Times New Roman"/>
          <w:bCs/>
          <w:sz w:val="24"/>
          <w:szCs w:val="24"/>
        </w:rPr>
        <w:t xml:space="preserve"> </w:t>
      </w:r>
      <w:r w:rsidR="00A8298F" w:rsidRPr="00A8298F">
        <w:rPr>
          <w:rFonts w:ascii="Times New Roman" w:hAnsi="Times New Roman"/>
          <w:bCs/>
          <w:sz w:val="24"/>
          <w:szCs w:val="24"/>
        </w:rPr>
        <w:t>d</w:t>
      </w:r>
      <w:r w:rsidR="00A8298F">
        <w:rPr>
          <w:rFonts w:ascii="Times New Roman" w:hAnsi="Times New Roman"/>
          <w:bCs/>
          <w:sz w:val="24"/>
          <w:szCs w:val="24"/>
        </w:rPr>
        <w:t>, te grupa - s</w:t>
      </w:r>
      <w:r w:rsidR="00A8298F" w:rsidRPr="00A8298F">
        <w:rPr>
          <w:rFonts w:ascii="Times New Roman" w:hAnsi="Times New Roman"/>
          <w:bCs/>
          <w:sz w:val="24"/>
          <w:szCs w:val="24"/>
        </w:rPr>
        <w:t>trojevi, oprema, uređaji i materijal grupirano prema elaboratu sudskoga vještaka, stečajna masa</w:t>
      </w:r>
      <w:r w:rsidR="00A8298F">
        <w:rPr>
          <w:rFonts w:ascii="Times New Roman" w:hAnsi="Times New Roman"/>
          <w:bCs/>
          <w:sz w:val="24"/>
          <w:szCs w:val="24"/>
        </w:rPr>
        <w:t xml:space="preserve"> </w:t>
      </w:r>
      <w:r w:rsidR="00A8298F" w:rsidRPr="00A8298F">
        <w:rPr>
          <w:rFonts w:ascii="Times New Roman" w:hAnsi="Times New Roman"/>
          <w:bCs/>
          <w:sz w:val="24"/>
          <w:szCs w:val="24"/>
        </w:rPr>
        <w:t>(imovina) slobodna od tereta</w:t>
      </w:r>
      <w:r w:rsidR="00A8298F">
        <w:rPr>
          <w:rFonts w:ascii="Times New Roman" w:hAnsi="Times New Roman"/>
          <w:bCs/>
          <w:sz w:val="24"/>
          <w:szCs w:val="24"/>
        </w:rPr>
        <w:t xml:space="preserve">. </w:t>
      </w:r>
    </w:p>
    <w:p w:rsidR="00A8298F" w:rsidRDefault="00A8298F" w:rsidP="00A8298F">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Pr>
          <w:rFonts w:ascii="Times New Roman" w:hAnsi="Times New Roman"/>
          <w:bCs/>
          <w:sz w:val="24"/>
          <w:szCs w:val="24"/>
        </w:rPr>
        <w:t xml:space="preserve">Stečajni upravitelj sukladno odluci skupštine vjerovnika za prvu grupu motorna vozila s izvještajnoga ročišta proveo tri oglasa i ista imovina u većem dijelu unovčena (od 15 stavki preostalo je za unovčenje 3 stavke – detaljna izviješća po pojedinome oglasu dostavljena zajedno s zapisnikom javnoga bilježnika. </w:t>
      </w:r>
    </w:p>
    <w:p w:rsidR="00A8298F" w:rsidRPr="00A8298F" w:rsidRDefault="00A8298F" w:rsidP="00A8298F">
      <w:pPr>
        <w:pBdr>
          <w:top w:val="single" w:sz="4" w:space="1" w:color="auto"/>
          <w:left w:val="single" w:sz="4" w:space="4" w:color="auto"/>
          <w:bottom w:val="single" w:sz="4" w:space="1" w:color="auto"/>
          <w:right w:val="single" w:sz="4" w:space="4" w:color="auto"/>
        </w:pBdr>
        <w:jc w:val="both"/>
        <w:rPr>
          <w:rFonts w:ascii="Times New Roman" w:hAnsi="Times New Roman"/>
          <w:bCs/>
          <w:sz w:val="24"/>
          <w:szCs w:val="24"/>
        </w:rPr>
      </w:pPr>
      <w:r>
        <w:rPr>
          <w:rFonts w:ascii="Times New Roman" w:hAnsi="Times New Roman"/>
          <w:bCs/>
          <w:sz w:val="24"/>
          <w:szCs w:val="24"/>
        </w:rPr>
        <w:t>U</w:t>
      </w:r>
      <w:r w:rsidRPr="00A8298F">
        <w:rPr>
          <w:rFonts w:ascii="Times New Roman" w:hAnsi="Times New Roman"/>
          <w:bCs/>
          <w:sz w:val="24"/>
          <w:szCs w:val="24"/>
        </w:rPr>
        <w:t xml:space="preserve"> odnosu na </w:t>
      </w:r>
      <w:r w:rsidRPr="00A8298F">
        <w:rPr>
          <w:rFonts w:ascii="Times New Roman" w:hAnsi="Times New Roman"/>
          <w:bCs/>
          <w:sz w:val="24"/>
          <w:szCs w:val="24"/>
          <w:lang w:val="pl-PL"/>
        </w:rPr>
        <w:t xml:space="preserve">grupa motorna vozila, storojevi i oprema - </w:t>
      </w:r>
      <w:r w:rsidRPr="00A8298F">
        <w:rPr>
          <w:rFonts w:ascii="Times New Roman" w:hAnsi="Times New Roman"/>
          <w:bCs/>
          <w:sz w:val="24"/>
          <w:szCs w:val="24"/>
        </w:rPr>
        <w:t>s pravom odvojenoga namirenja razlučnoga vjerovnika SOCETE GENERALE-SPLITSKA BANKA d. d, temeljem suglasno</w:t>
      </w:r>
      <w:r w:rsidR="005000A7">
        <w:rPr>
          <w:rFonts w:ascii="Times New Roman" w:hAnsi="Times New Roman"/>
          <w:bCs/>
          <w:sz w:val="24"/>
          <w:szCs w:val="24"/>
        </w:rPr>
        <w:t>st razlučnoga vjerovnika, provedena</w:t>
      </w:r>
      <w:r w:rsidRPr="00A8298F">
        <w:rPr>
          <w:rFonts w:ascii="Times New Roman" w:hAnsi="Times New Roman"/>
          <w:bCs/>
          <w:sz w:val="24"/>
          <w:szCs w:val="24"/>
        </w:rPr>
        <w:t xml:space="preserve"> dva </w:t>
      </w:r>
      <w:r w:rsidR="005000A7">
        <w:rPr>
          <w:rFonts w:ascii="Times New Roman" w:hAnsi="Times New Roman"/>
          <w:bCs/>
          <w:sz w:val="24"/>
          <w:szCs w:val="24"/>
        </w:rPr>
        <w:t>oglasa, u tijeku je treći oglas</w:t>
      </w:r>
      <w:r w:rsidRPr="00A8298F">
        <w:rPr>
          <w:rFonts w:ascii="Times New Roman" w:hAnsi="Times New Roman"/>
          <w:bCs/>
          <w:sz w:val="24"/>
          <w:szCs w:val="24"/>
        </w:rPr>
        <w:t>.</w:t>
      </w:r>
    </w:p>
    <w:p w:rsidR="009A0ED7" w:rsidRDefault="00E84B27" w:rsidP="00E84B2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U odnosu na </w:t>
      </w:r>
      <w:r w:rsidRPr="00E84B27">
        <w:rPr>
          <w:rFonts w:ascii="Times New Roman" w:hAnsi="Times New Roman"/>
          <w:bCs/>
          <w:sz w:val="24"/>
          <w:szCs w:val="24"/>
        </w:rPr>
        <w:t>grupa - strojevi, oprema, uređaji i materijal grupirano prema elaboratu sudskoga vještaka, stečajna masa (imovina) slobodna od tereta</w:t>
      </w:r>
      <w:r>
        <w:rPr>
          <w:rFonts w:ascii="Times New Roman" w:hAnsi="Times New Roman"/>
          <w:bCs/>
          <w:sz w:val="24"/>
          <w:szCs w:val="24"/>
        </w:rPr>
        <w:t>, temeljem suglasnost skupštine vjerovnika objavljen prvi oglasa za unovčenje iste prema procijeni sudskoga vještaka, oglas u tijeku.</w:t>
      </w:r>
    </w:p>
    <w:p w:rsidR="00E84B27" w:rsidRDefault="00E84B27" w:rsidP="00E84B2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 - </w:t>
      </w:r>
      <w:r w:rsidR="00D226E8" w:rsidRPr="00D226E8">
        <w:rPr>
          <w:rFonts w:ascii="Times New Roman" w:hAnsi="Times New Roman"/>
          <w:b/>
          <w:sz w:val="24"/>
          <w:szCs w:val="24"/>
          <w:lang w:val="pl-PL"/>
        </w:rPr>
        <w:t>u</w:t>
      </w:r>
      <w:r w:rsidR="00D226E8">
        <w:rPr>
          <w:rFonts w:ascii="Times New Roman" w:hAnsi="Times New Roman"/>
          <w:sz w:val="24"/>
          <w:szCs w:val="24"/>
          <w:lang w:val="pl-PL"/>
        </w:rPr>
        <w:t xml:space="preserve"> </w:t>
      </w:r>
      <w:r w:rsidRPr="0056728F">
        <w:rPr>
          <w:rFonts w:ascii="Times New Roman" w:hAnsi="Times New Roman"/>
          <w:b/>
          <w:sz w:val="24"/>
          <w:szCs w:val="24"/>
          <w:lang w:val="pl-PL"/>
        </w:rPr>
        <w:t>odnosu na potraživanja</w:t>
      </w:r>
      <w:r>
        <w:rPr>
          <w:rFonts w:ascii="Times New Roman" w:hAnsi="Times New Roman"/>
          <w:sz w:val="24"/>
          <w:szCs w:val="24"/>
          <w:lang w:val="pl-PL"/>
        </w:rPr>
        <w:t xml:space="preserve"> od dužnika stečajnoga dužnika, stečajni upravitelja je sukladno čl. 129. Stečajnoga zakona, pozvao dužnike stečajnoga dužnika na plaćanje svojih dospijelih obveza (7 dužnika), od kojih je tri dobrovoljno izvršilo svoju obvezu, dok je protiv tri pokrenuti ovršni postupci, s dužnikom Zag</w:t>
      </w:r>
      <w:r w:rsidR="0056728F">
        <w:rPr>
          <w:rFonts w:ascii="Times New Roman" w:hAnsi="Times New Roman"/>
          <w:sz w:val="24"/>
          <w:szCs w:val="24"/>
          <w:lang w:val="pl-PL"/>
        </w:rPr>
        <w:t xml:space="preserve">reb-montaža d.o.o. je usklađene saldo-kartice i isti je pozvan na plaćanje utvrđenoga iznos od </w:t>
      </w:r>
      <w:r w:rsidR="00D226E8">
        <w:rPr>
          <w:rFonts w:ascii="Times New Roman" w:hAnsi="Times New Roman"/>
          <w:sz w:val="24"/>
          <w:szCs w:val="24"/>
          <w:lang w:val="pl-PL"/>
        </w:rPr>
        <w:t>373.002,90</w:t>
      </w:r>
      <w:r w:rsidR="0056728F">
        <w:rPr>
          <w:rFonts w:ascii="Times New Roman" w:hAnsi="Times New Roman"/>
          <w:sz w:val="24"/>
          <w:szCs w:val="24"/>
          <w:lang w:val="pl-PL"/>
        </w:rPr>
        <w:t xml:space="preserve"> </w:t>
      </w:r>
      <w:r w:rsidR="00D226E8">
        <w:rPr>
          <w:rFonts w:ascii="Times New Roman" w:hAnsi="Times New Roman"/>
          <w:sz w:val="24"/>
          <w:szCs w:val="24"/>
          <w:lang w:val="pl-PL"/>
        </w:rPr>
        <w:t>HRK</w:t>
      </w:r>
      <w:r w:rsidR="0056728F">
        <w:rPr>
          <w:rFonts w:ascii="Times New Roman" w:hAnsi="Times New Roman"/>
          <w:sz w:val="24"/>
          <w:szCs w:val="24"/>
          <w:lang w:val="pl-PL"/>
        </w:rPr>
        <w:t>.</w:t>
      </w:r>
    </w:p>
    <w:p w:rsidR="00E84B27" w:rsidRDefault="00E84B27" w:rsidP="00B176E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D92128" w:rsidRDefault="00D92128" w:rsidP="00B176E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56728F" w:rsidRDefault="0056728F" w:rsidP="00B176E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lastRenderedPageBreak/>
        <w:t xml:space="preserve"> </w:t>
      </w:r>
      <w:r w:rsidRPr="0056728F">
        <w:rPr>
          <w:rFonts w:ascii="Times New Roman" w:hAnsi="Times New Roman"/>
          <w:b/>
          <w:sz w:val="24"/>
          <w:szCs w:val="24"/>
          <w:lang w:val="pl-PL"/>
        </w:rPr>
        <w:t>- postupak</w:t>
      </w:r>
      <w:r>
        <w:rPr>
          <w:rFonts w:ascii="Times New Roman" w:hAnsi="Times New Roman"/>
          <w:sz w:val="24"/>
          <w:szCs w:val="24"/>
          <w:lang w:val="pl-PL"/>
        </w:rPr>
        <w:t xml:space="preserve"> pred Agencijom za plaćanje radnika u slučaju stečaja poslodavca, temeljem utvrđenih tražbina za vjerovnike prvoga višega isplatnoga reda (radnici), stečajni upravitelj je kompletirao dokumentaciju, te grupno predao zahtjev za ostavrivanje prava radnika iz Zakona o pravim u slučaju stečaj poslodavca. U proteklome periodu Agencija je pozitivno riješila zahtjeve za 95 radnika te je stečajnom dužniku doznačila na posebni račun novčana sredstva koja su ista isplaćena radnicima kao i ostala javna davanja. Za 95 radnika ukupno isplaćena sredstva s svim javnim davanjima iznose </w:t>
      </w:r>
      <w:r w:rsidR="00D226E8">
        <w:rPr>
          <w:rFonts w:ascii="Times New Roman" w:hAnsi="Times New Roman"/>
          <w:sz w:val="24"/>
          <w:szCs w:val="24"/>
          <w:lang w:val="pl-PL"/>
        </w:rPr>
        <w:t>1.882.815,87 HRK</w:t>
      </w:r>
      <w:r w:rsidR="00C5395C">
        <w:rPr>
          <w:rFonts w:ascii="Times New Roman" w:hAnsi="Times New Roman"/>
          <w:sz w:val="24"/>
          <w:szCs w:val="24"/>
          <w:lang w:val="pl-PL"/>
        </w:rPr>
        <w:t>. Stečajni upravitelj detaljno izviješeć o provdenim radnjama dostavio Sudu i AORPS-u.</w:t>
      </w:r>
    </w:p>
    <w:p w:rsidR="00C5395C" w:rsidRPr="00B176E8" w:rsidRDefault="00D92128" w:rsidP="00B176E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 </w:t>
      </w:r>
      <w:r w:rsidRPr="00D92128">
        <w:rPr>
          <w:rFonts w:ascii="Times New Roman" w:hAnsi="Times New Roman"/>
          <w:b/>
          <w:sz w:val="24"/>
          <w:szCs w:val="24"/>
          <w:lang w:val="pl-PL"/>
        </w:rPr>
        <w:t>postupak</w:t>
      </w:r>
      <w:r>
        <w:rPr>
          <w:rFonts w:ascii="Times New Roman" w:hAnsi="Times New Roman"/>
          <w:sz w:val="24"/>
          <w:szCs w:val="24"/>
          <w:lang w:val="pl-PL"/>
        </w:rPr>
        <w:t xml:space="preserve"> pred Hrvatskim zavodom za mirovinsko osiguranje - </w:t>
      </w:r>
      <w:r w:rsidR="00AE5B3E" w:rsidRPr="00AE5B3E">
        <w:rPr>
          <w:rFonts w:ascii="Times New Roman" w:hAnsi="Times New Roman"/>
          <w:sz w:val="24"/>
          <w:szCs w:val="24"/>
        </w:rPr>
        <w:t>uređenja isprava  koje se odnose na radno-pravni status osiguranika (bivši zaposlenika kod stečajnoga dužnika) s Hrvatskim zavodom za mirov</w:t>
      </w:r>
      <w:r w:rsidR="00AE5B3E">
        <w:rPr>
          <w:rFonts w:ascii="Times New Roman" w:hAnsi="Times New Roman"/>
          <w:sz w:val="24"/>
          <w:szCs w:val="24"/>
        </w:rPr>
        <w:t xml:space="preserve">insko osiguranje </w:t>
      </w:r>
      <w:r w:rsidR="00AE5B3E" w:rsidRPr="00AE5B3E">
        <w:rPr>
          <w:rFonts w:ascii="Times New Roman" w:hAnsi="Times New Roman"/>
          <w:sz w:val="24"/>
          <w:szCs w:val="24"/>
        </w:rPr>
        <w:t xml:space="preserve"> za period od 2007. do otvaranja stečajnoga postupka), navedena obveza proizlazi iz čl. 89 st. 8. Stečajnoga zakona (71/15)</w:t>
      </w:r>
    </w:p>
    <w:p w:rsidR="002439A5" w:rsidRDefault="002439A5" w:rsidP="000E1F39">
      <w:pP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EF7B9D" w:rsidRDefault="000E1F39" w:rsidP="00EF7B9D">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sustavan pregled predmeta stečajne mase s početka razdoblja izvješća prema članku 223. Stečajnog zakona</w:t>
      </w:r>
    </w:p>
    <w:tbl>
      <w:tblPr>
        <w:tblStyle w:val="Reetkatablice"/>
        <w:tblW w:w="0" w:type="auto"/>
        <w:tblLook w:val="04A0" w:firstRow="1" w:lastRow="0" w:firstColumn="1" w:lastColumn="0" w:noHBand="0" w:noVBand="1"/>
      </w:tblPr>
      <w:tblGrid>
        <w:gridCol w:w="589"/>
        <w:gridCol w:w="3159"/>
        <w:gridCol w:w="1849"/>
        <w:gridCol w:w="1848"/>
        <w:gridCol w:w="1843"/>
      </w:tblGrid>
      <w:tr w:rsidR="00EF7B9D" w:rsidTr="00A5452E">
        <w:tc>
          <w:tcPr>
            <w:tcW w:w="9288" w:type="dxa"/>
            <w:gridSpan w:val="5"/>
          </w:tcPr>
          <w:p w:rsidR="00EF7B9D" w:rsidRPr="00612274" w:rsidRDefault="00EF7B9D" w:rsidP="00612274">
            <w:pPr>
              <w:pStyle w:val="Odlomakpopisa"/>
              <w:numPr>
                <w:ilvl w:val="0"/>
                <w:numId w:val="9"/>
              </w:numPr>
              <w:jc w:val="both"/>
              <w:rPr>
                <w:rFonts w:ascii="Times New Roman" w:hAnsi="Times New Roman"/>
                <w:sz w:val="20"/>
                <w:szCs w:val="20"/>
                <w:lang w:val="pl-PL"/>
              </w:rPr>
            </w:pPr>
            <w:r w:rsidRPr="00612274">
              <w:rPr>
                <w:rFonts w:ascii="Times New Roman" w:hAnsi="Times New Roman"/>
                <w:sz w:val="20"/>
                <w:szCs w:val="20"/>
                <w:lang w:val="pl-PL"/>
              </w:rPr>
              <w:t>Nekretnine</w:t>
            </w:r>
            <w:r w:rsidR="00F84240" w:rsidRPr="00612274">
              <w:rPr>
                <w:rFonts w:ascii="Times New Roman" w:hAnsi="Times New Roman"/>
                <w:sz w:val="20"/>
                <w:szCs w:val="20"/>
                <w:lang w:val="pl-PL"/>
              </w:rPr>
              <w:t xml:space="preserve"> s pravom odvojenoga namirenja razlučni vjerovnika</w:t>
            </w:r>
          </w:p>
        </w:tc>
      </w:tr>
      <w:tr w:rsidR="00EF7B9D" w:rsidTr="00A5452E">
        <w:tc>
          <w:tcPr>
            <w:tcW w:w="525" w:type="dxa"/>
          </w:tcPr>
          <w:p w:rsidR="00EF7B9D" w:rsidRDefault="00EF7B9D" w:rsidP="00EF7B9D">
            <w:pPr>
              <w:jc w:val="both"/>
              <w:rPr>
                <w:rFonts w:ascii="Times New Roman" w:hAnsi="Times New Roman"/>
                <w:sz w:val="20"/>
                <w:szCs w:val="20"/>
                <w:lang w:val="pl-PL"/>
              </w:rPr>
            </w:pPr>
            <w:r>
              <w:rPr>
                <w:rFonts w:ascii="Times New Roman" w:hAnsi="Times New Roman"/>
                <w:sz w:val="20"/>
                <w:szCs w:val="20"/>
                <w:lang w:val="pl-PL"/>
              </w:rPr>
              <w:t>Red.</w:t>
            </w:r>
          </w:p>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br.</w:t>
            </w:r>
          </w:p>
        </w:tc>
        <w:tc>
          <w:tcPr>
            <w:tcW w:w="3189"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Opis imovinske stavke</w:t>
            </w:r>
          </w:p>
        </w:tc>
        <w:tc>
          <w:tcPr>
            <w:tcW w:w="1858"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Procijenjena vrijednos</w:t>
            </w:r>
            <w:r w:rsidR="00F84240">
              <w:rPr>
                <w:rFonts w:ascii="Times New Roman" w:hAnsi="Times New Roman"/>
                <w:sz w:val="20"/>
                <w:szCs w:val="20"/>
                <w:lang w:val="pl-PL"/>
              </w:rPr>
              <w:t xml:space="preserve"> u HRK</w:t>
            </w:r>
          </w:p>
        </w:tc>
        <w:tc>
          <w:tcPr>
            <w:tcW w:w="1858" w:type="dxa"/>
          </w:tcPr>
          <w:p w:rsidR="00EF7B9D" w:rsidRDefault="00EF7B9D" w:rsidP="00EF7B9D">
            <w:pPr>
              <w:jc w:val="both"/>
              <w:rPr>
                <w:rFonts w:ascii="Times New Roman" w:hAnsi="Times New Roman"/>
                <w:sz w:val="20"/>
                <w:szCs w:val="20"/>
                <w:lang w:val="pl-PL"/>
              </w:rPr>
            </w:pPr>
            <w:r>
              <w:rPr>
                <w:rFonts w:ascii="Times New Roman" w:hAnsi="Times New Roman"/>
                <w:sz w:val="20"/>
                <w:szCs w:val="20"/>
                <w:lang w:val="pl-PL"/>
              </w:rPr>
              <w:t>Status (unovčena/</w:t>
            </w:r>
          </w:p>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neuunovčena)</w:t>
            </w:r>
          </w:p>
        </w:tc>
        <w:tc>
          <w:tcPr>
            <w:tcW w:w="1858"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Iznos unovčenja</w:t>
            </w:r>
          </w:p>
        </w:tc>
      </w:tr>
      <w:tr w:rsidR="00EF7B9D" w:rsidTr="00A5452E">
        <w:tc>
          <w:tcPr>
            <w:tcW w:w="525"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1.</w:t>
            </w:r>
          </w:p>
        </w:tc>
        <w:tc>
          <w:tcPr>
            <w:tcW w:w="3189"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Proi</w:t>
            </w:r>
            <w:r w:rsidR="00F84240">
              <w:rPr>
                <w:rFonts w:ascii="Times New Roman" w:hAnsi="Times New Roman"/>
                <w:sz w:val="20"/>
                <w:szCs w:val="20"/>
                <w:lang w:val="pl-PL"/>
              </w:rPr>
              <w:t>z</w:t>
            </w:r>
            <w:r>
              <w:rPr>
                <w:rFonts w:ascii="Times New Roman" w:hAnsi="Times New Roman"/>
                <w:sz w:val="20"/>
                <w:szCs w:val="20"/>
                <w:lang w:val="pl-PL"/>
              </w:rPr>
              <w:t>vodno poslovni kompleks u Sisku upisan u zk.ul.</w:t>
            </w:r>
            <w:r w:rsidR="00F84240">
              <w:rPr>
                <w:rFonts w:ascii="Times New Roman" w:hAnsi="Times New Roman"/>
                <w:sz w:val="20"/>
                <w:szCs w:val="20"/>
                <w:lang w:val="pl-PL"/>
              </w:rPr>
              <w:t xml:space="preserve"> 4657; 4658; 3037;1800;2926, k.o. Novi Sisak</w:t>
            </w:r>
          </w:p>
        </w:tc>
        <w:tc>
          <w:tcPr>
            <w:tcW w:w="1858" w:type="dxa"/>
          </w:tcPr>
          <w:p w:rsidR="00EF7B9D" w:rsidRPr="00EF7B9D" w:rsidRDefault="00F84240" w:rsidP="00F84240">
            <w:pPr>
              <w:jc w:val="right"/>
              <w:rPr>
                <w:rFonts w:ascii="Times New Roman" w:hAnsi="Times New Roman"/>
                <w:sz w:val="20"/>
                <w:szCs w:val="20"/>
                <w:lang w:val="pl-PL"/>
              </w:rPr>
            </w:pPr>
            <w:r>
              <w:rPr>
                <w:rFonts w:ascii="Times New Roman" w:hAnsi="Times New Roman"/>
                <w:sz w:val="20"/>
                <w:szCs w:val="20"/>
                <w:lang w:val="pl-PL"/>
              </w:rPr>
              <w:t>22.919.049,38</w:t>
            </w:r>
          </w:p>
        </w:tc>
        <w:tc>
          <w:tcPr>
            <w:tcW w:w="1858" w:type="dxa"/>
          </w:tcPr>
          <w:p w:rsidR="00EF7B9D" w:rsidRPr="00EF7B9D" w:rsidRDefault="00F84240" w:rsidP="00EF7B9D">
            <w:pPr>
              <w:jc w:val="both"/>
              <w:rPr>
                <w:rFonts w:ascii="Times New Roman" w:hAnsi="Times New Roman"/>
                <w:sz w:val="20"/>
                <w:szCs w:val="20"/>
                <w:lang w:val="pl-PL"/>
              </w:rPr>
            </w:pPr>
            <w:r>
              <w:rPr>
                <w:rFonts w:ascii="Times New Roman" w:hAnsi="Times New Roman"/>
                <w:sz w:val="20"/>
                <w:szCs w:val="20"/>
                <w:lang w:val="pl-PL"/>
              </w:rPr>
              <w:t>Neunovčeno (javna dražba sukladno čl.247. SZ)</w:t>
            </w:r>
          </w:p>
        </w:tc>
        <w:tc>
          <w:tcPr>
            <w:tcW w:w="1858" w:type="dxa"/>
          </w:tcPr>
          <w:p w:rsidR="00EF7B9D" w:rsidRPr="00EF7B9D" w:rsidRDefault="00F84240" w:rsidP="00F84240">
            <w:pPr>
              <w:jc w:val="right"/>
              <w:rPr>
                <w:rFonts w:ascii="Times New Roman" w:hAnsi="Times New Roman"/>
                <w:sz w:val="20"/>
                <w:szCs w:val="20"/>
                <w:lang w:val="pl-PL"/>
              </w:rPr>
            </w:pPr>
            <w:r>
              <w:rPr>
                <w:rFonts w:ascii="Times New Roman" w:hAnsi="Times New Roman"/>
                <w:sz w:val="20"/>
                <w:szCs w:val="20"/>
                <w:lang w:val="pl-PL"/>
              </w:rPr>
              <w:t>0,00</w:t>
            </w:r>
          </w:p>
        </w:tc>
      </w:tr>
      <w:tr w:rsidR="00EF7B9D" w:rsidTr="00A5452E">
        <w:tc>
          <w:tcPr>
            <w:tcW w:w="525" w:type="dxa"/>
          </w:tcPr>
          <w:p w:rsidR="00EF7B9D" w:rsidRPr="00EF7B9D" w:rsidRDefault="00EF7B9D" w:rsidP="00EF7B9D">
            <w:pPr>
              <w:jc w:val="both"/>
              <w:rPr>
                <w:rFonts w:ascii="Times New Roman" w:hAnsi="Times New Roman"/>
                <w:sz w:val="20"/>
                <w:szCs w:val="20"/>
                <w:lang w:val="pl-PL"/>
              </w:rPr>
            </w:pPr>
            <w:r>
              <w:rPr>
                <w:rFonts w:ascii="Times New Roman" w:hAnsi="Times New Roman"/>
                <w:sz w:val="20"/>
                <w:szCs w:val="20"/>
                <w:lang w:val="pl-PL"/>
              </w:rPr>
              <w:t>2.</w:t>
            </w:r>
          </w:p>
        </w:tc>
        <w:tc>
          <w:tcPr>
            <w:tcW w:w="3189" w:type="dxa"/>
          </w:tcPr>
          <w:p w:rsidR="00EF7B9D" w:rsidRPr="00EF7B9D" w:rsidRDefault="00F84240" w:rsidP="00EF7B9D">
            <w:pPr>
              <w:jc w:val="both"/>
              <w:rPr>
                <w:rFonts w:ascii="Times New Roman" w:hAnsi="Times New Roman"/>
                <w:sz w:val="20"/>
                <w:szCs w:val="20"/>
                <w:lang w:val="pl-PL"/>
              </w:rPr>
            </w:pPr>
            <w:r>
              <w:rPr>
                <w:rFonts w:ascii="Times New Roman" w:hAnsi="Times New Roman"/>
                <w:sz w:val="20"/>
                <w:szCs w:val="20"/>
                <w:lang w:val="pl-PL"/>
              </w:rPr>
              <w:t>Stan u Zagrebu (Lanište) površine 39,93 m², upisano zk.ul 50145 k.o. Blato Novo</w:t>
            </w:r>
            <w:r w:rsidR="00392774">
              <w:rPr>
                <w:rFonts w:ascii="Times New Roman" w:hAnsi="Times New Roman"/>
                <w:sz w:val="20"/>
                <w:szCs w:val="20"/>
                <w:lang w:val="pl-PL"/>
              </w:rPr>
              <w:t xml:space="preserve"> (E-265)</w:t>
            </w:r>
          </w:p>
        </w:tc>
        <w:tc>
          <w:tcPr>
            <w:tcW w:w="1858" w:type="dxa"/>
          </w:tcPr>
          <w:p w:rsidR="00EF7B9D" w:rsidRPr="00EF7B9D" w:rsidRDefault="00F84240" w:rsidP="00F84240">
            <w:pPr>
              <w:jc w:val="right"/>
              <w:rPr>
                <w:rFonts w:ascii="Times New Roman" w:hAnsi="Times New Roman"/>
                <w:sz w:val="20"/>
                <w:szCs w:val="20"/>
                <w:lang w:val="pl-PL"/>
              </w:rPr>
            </w:pPr>
            <w:r>
              <w:rPr>
                <w:rFonts w:ascii="Times New Roman" w:hAnsi="Times New Roman"/>
                <w:sz w:val="20"/>
                <w:szCs w:val="20"/>
                <w:lang w:val="pl-PL"/>
              </w:rPr>
              <w:t>407.046,00</w:t>
            </w:r>
          </w:p>
        </w:tc>
        <w:tc>
          <w:tcPr>
            <w:tcW w:w="1858" w:type="dxa"/>
          </w:tcPr>
          <w:p w:rsidR="00EF7B9D" w:rsidRPr="00EF7B9D" w:rsidRDefault="00F84240" w:rsidP="00EF7B9D">
            <w:pPr>
              <w:jc w:val="both"/>
              <w:rPr>
                <w:rFonts w:ascii="Times New Roman" w:hAnsi="Times New Roman"/>
                <w:sz w:val="20"/>
                <w:szCs w:val="20"/>
                <w:lang w:val="pl-PL"/>
              </w:rPr>
            </w:pPr>
            <w:r w:rsidRPr="00F84240">
              <w:rPr>
                <w:rFonts w:ascii="Times New Roman" w:hAnsi="Times New Roman"/>
                <w:sz w:val="20"/>
                <w:szCs w:val="20"/>
                <w:lang w:val="pl-PL"/>
              </w:rPr>
              <w:t>Neunovčeno (javna dražba sukladno čl.247. SZ)</w:t>
            </w:r>
          </w:p>
        </w:tc>
        <w:tc>
          <w:tcPr>
            <w:tcW w:w="1858" w:type="dxa"/>
          </w:tcPr>
          <w:p w:rsidR="00EF7B9D" w:rsidRPr="00EF7B9D" w:rsidRDefault="00F84240" w:rsidP="00F84240">
            <w:pPr>
              <w:jc w:val="right"/>
              <w:rPr>
                <w:rFonts w:ascii="Times New Roman" w:hAnsi="Times New Roman"/>
                <w:sz w:val="20"/>
                <w:szCs w:val="20"/>
                <w:lang w:val="pl-PL"/>
              </w:rPr>
            </w:pPr>
            <w:r>
              <w:rPr>
                <w:rFonts w:ascii="Times New Roman" w:hAnsi="Times New Roman"/>
                <w:sz w:val="20"/>
                <w:szCs w:val="20"/>
                <w:lang w:val="pl-PL"/>
              </w:rPr>
              <w:t>0,00</w:t>
            </w:r>
          </w:p>
        </w:tc>
      </w:tr>
      <w:tr w:rsidR="00EF7B9D" w:rsidTr="00A5452E">
        <w:tc>
          <w:tcPr>
            <w:tcW w:w="525" w:type="dxa"/>
          </w:tcPr>
          <w:p w:rsidR="00EF7B9D" w:rsidRPr="00EF7B9D" w:rsidRDefault="00F84240" w:rsidP="00EF7B9D">
            <w:pPr>
              <w:jc w:val="both"/>
              <w:rPr>
                <w:rFonts w:ascii="Times New Roman" w:hAnsi="Times New Roman"/>
                <w:sz w:val="20"/>
                <w:szCs w:val="20"/>
                <w:lang w:val="pl-PL"/>
              </w:rPr>
            </w:pPr>
            <w:r>
              <w:rPr>
                <w:rFonts w:ascii="Times New Roman" w:hAnsi="Times New Roman"/>
                <w:sz w:val="20"/>
                <w:szCs w:val="20"/>
                <w:lang w:val="pl-PL"/>
              </w:rPr>
              <w:t>3.</w:t>
            </w:r>
          </w:p>
        </w:tc>
        <w:tc>
          <w:tcPr>
            <w:tcW w:w="3189" w:type="dxa"/>
          </w:tcPr>
          <w:p w:rsidR="00EF7B9D" w:rsidRPr="00EF7B9D" w:rsidRDefault="00392774" w:rsidP="00EF7B9D">
            <w:pPr>
              <w:jc w:val="both"/>
              <w:rPr>
                <w:rFonts w:ascii="Times New Roman" w:hAnsi="Times New Roman"/>
                <w:sz w:val="20"/>
                <w:szCs w:val="20"/>
                <w:lang w:val="pl-PL"/>
              </w:rPr>
            </w:pPr>
            <w:r>
              <w:rPr>
                <w:rFonts w:ascii="Times New Roman" w:hAnsi="Times New Roman"/>
                <w:sz w:val="20"/>
                <w:szCs w:val="20"/>
                <w:lang w:val="pl-PL"/>
              </w:rPr>
              <w:t>Parkirno garažno mjesto u zagrebu (Lanište) površine 7,84 m², upisano zk.ul. 5015 k.o. Blato Novo (E-175)</w:t>
            </w:r>
          </w:p>
        </w:tc>
        <w:tc>
          <w:tcPr>
            <w:tcW w:w="1858" w:type="dxa"/>
          </w:tcPr>
          <w:p w:rsidR="00EF7B9D" w:rsidRPr="00EF7B9D" w:rsidRDefault="00392774" w:rsidP="00392774">
            <w:pPr>
              <w:jc w:val="right"/>
              <w:rPr>
                <w:rFonts w:ascii="Times New Roman" w:hAnsi="Times New Roman"/>
                <w:sz w:val="20"/>
                <w:szCs w:val="20"/>
                <w:lang w:val="pl-PL"/>
              </w:rPr>
            </w:pPr>
            <w:r>
              <w:rPr>
                <w:rFonts w:ascii="Times New Roman" w:hAnsi="Times New Roman"/>
                <w:sz w:val="20"/>
                <w:szCs w:val="20"/>
                <w:lang w:val="pl-PL"/>
              </w:rPr>
              <w:t>62.406,00</w:t>
            </w:r>
          </w:p>
        </w:tc>
        <w:tc>
          <w:tcPr>
            <w:tcW w:w="1858" w:type="dxa"/>
          </w:tcPr>
          <w:p w:rsidR="00EF7B9D" w:rsidRPr="00EF7B9D" w:rsidRDefault="00392774" w:rsidP="00EF7B9D">
            <w:pPr>
              <w:jc w:val="both"/>
              <w:rPr>
                <w:rFonts w:ascii="Times New Roman" w:hAnsi="Times New Roman"/>
                <w:sz w:val="20"/>
                <w:szCs w:val="20"/>
                <w:lang w:val="pl-PL"/>
              </w:rPr>
            </w:pPr>
            <w:r w:rsidRPr="00392774">
              <w:rPr>
                <w:rFonts w:ascii="Times New Roman" w:hAnsi="Times New Roman"/>
                <w:sz w:val="20"/>
                <w:szCs w:val="20"/>
                <w:lang w:val="pl-PL"/>
              </w:rPr>
              <w:t>Neunovčeno (javna dražba sukladno čl.247. SZ)</w:t>
            </w:r>
          </w:p>
        </w:tc>
        <w:tc>
          <w:tcPr>
            <w:tcW w:w="1858" w:type="dxa"/>
          </w:tcPr>
          <w:p w:rsidR="00EF7B9D" w:rsidRPr="00EF7B9D" w:rsidRDefault="00392774" w:rsidP="00392774">
            <w:pPr>
              <w:jc w:val="right"/>
              <w:rPr>
                <w:rFonts w:ascii="Times New Roman" w:hAnsi="Times New Roman"/>
                <w:sz w:val="20"/>
                <w:szCs w:val="20"/>
                <w:lang w:val="pl-PL"/>
              </w:rPr>
            </w:pPr>
            <w:r>
              <w:rPr>
                <w:rFonts w:ascii="Times New Roman" w:hAnsi="Times New Roman"/>
                <w:sz w:val="20"/>
                <w:szCs w:val="20"/>
                <w:lang w:val="pl-PL"/>
              </w:rPr>
              <w:t>0,00</w:t>
            </w:r>
          </w:p>
        </w:tc>
      </w:tr>
    </w:tbl>
    <w:p w:rsidR="00EF7B9D" w:rsidRDefault="00EF7B9D" w:rsidP="00EF7B9D">
      <w:pPr>
        <w:jc w:val="both"/>
        <w:rPr>
          <w:rFonts w:ascii="Times New Roman" w:hAnsi="Times New Roman"/>
          <w:sz w:val="24"/>
          <w:szCs w:val="24"/>
          <w:lang w:val="pl-PL"/>
        </w:rPr>
      </w:pPr>
    </w:p>
    <w:tbl>
      <w:tblPr>
        <w:tblStyle w:val="Reetkatablice"/>
        <w:tblW w:w="0" w:type="auto"/>
        <w:tblLook w:val="04A0" w:firstRow="1" w:lastRow="0" w:firstColumn="1" w:lastColumn="0" w:noHBand="0" w:noVBand="1"/>
      </w:tblPr>
      <w:tblGrid>
        <w:gridCol w:w="589"/>
        <w:gridCol w:w="3109"/>
        <w:gridCol w:w="11"/>
        <w:gridCol w:w="1817"/>
        <w:gridCol w:w="1846"/>
        <w:gridCol w:w="1916"/>
      </w:tblGrid>
      <w:tr w:rsidR="00392774" w:rsidTr="00A5452E">
        <w:tc>
          <w:tcPr>
            <w:tcW w:w="9288" w:type="dxa"/>
            <w:gridSpan w:val="6"/>
          </w:tcPr>
          <w:p w:rsidR="00392774" w:rsidRPr="00612274" w:rsidRDefault="00392774" w:rsidP="00612274">
            <w:pPr>
              <w:pStyle w:val="Odlomakpopisa"/>
              <w:numPr>
                <w:ilvl w:val="0"/>
                <w:numId w:val="9"/>
              </w:numPr>
              <w:jc w:val="both"/>
              <w:rPr>
                <w:rFonts w:ascii="Times New Roman" w:hAnsi="Times New Roman"/>
                <w:sz w:val="20"/>
                <w:szCs w:val="20"/>
                <w:lang w:val="pl-PL"/>
              </w:rPr>
            </w:pPr>
            <w:r w:rsidRPr="00612274">
              <w:rPr>
                <w:rFonts w:ascii="Times New Roman" w:hAnsi="Times New Roman"/>
                <w:sz w:val="20"/>
                <w:szCs w:val="20"/>
                <w:lang w:val="pl-PL"/>
              </w:rPr>
              <w:t xml:space="preserve">Pokretnine s pravom odvojenoga namirenja razlučnoga vjerovnika </w:t>
            </w:r>
            <w:r w:rsidR="0081450F" w:rsidRPr="00612274">
              <w:rPr>
                <w:rFonts w:ascii="Times New Roman" w:hAnsi="Times New Roman"/>
                <w:sz w:val="20"/>
                <w:szCs w:val="20"/>
                <w:lang w:val="pl-PL"/>
              </w:rPr>
              <w:t>(motorna vozila, strojevi i oprema)</w:t>
            </w:r>
          </w:p>
        </w:tc>
      </w:tr>
      <w:tr w:rsidR="00A5452E" w:rsidTr="00074C08">
        <w:tc>
          <w:tcPr>
            <w:tcW w:w="589" w:type="dxa"/>
          </w:tcPr>
          <w:p w:rsidR="00392774" w:rsidRDefault="00392774" w:rsidP="00EF7B9D">
            <w:pPr>
              <w:jc w:val="both"/>
              <w:rPr>
                <w:rFonts w:ascii="Times New Roman" w:hAnsi="Times New Roman"/>
                <w:sz w:val="20"/>
                <w:szCs w:val="20"/>
                <w:lang w:val="pl-PL"/>
              </w:rPr>
            </w:pPr>
            <w:r>
              <w:rPr>
                <w:rFonts w:ascii="Times New Roman" w:hAnsi="Times New Roman"/>
                <w:sz w:val="20"/>
                <w:szCs w:val="20"/>
                <w:lang w:val="pl-PL"/>
              </w:rPr>
              <w:t>Red.</w:t>
            </w:r>
          </w:p>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br.</w:t>
            </w:r>
          </w:p>
        </w:tc>
        <w:tc>
          <w:tcPr>
            <w:tcW w:w="3152" w:type="dxa"/>
          </w:tcPr>
          <w:p w:rsidR="00392774" w:rsidRPr="00392774" w:rsidRDefault="00392774" w:rsidP="00392774">
            <w:pPr>
              <w:rPr>
                <w:rFonts w:ascii="Times New Roman" w:hAnsi="Times New Roman"/>
                <w:sz w:val="20"/>
                <w:szCs w:val="20"/>
                <w:lang w:val="pl-PL"/>
              </w:rPr>
            </w:pPr>
            <w:r>
              <w:rPr>
                <w:rFonts w:ascii="Times New Roman" w:hAnsi="Times New Roman"/>
                <w:sz w:val="20"/>
                <w:szCs w:val="20"/>
                <w:lang w:val="pl-PL"/>
              </w:rPr>
              <w:t>Opis imovinske stavke</w:t>
            </w:r>
          </w:p>
        </w:tc>
        <w:tc>
          <w:tcPr>
            <w:tcW w:w="1853" w:type="dxa"/>
            <w:gridSpan w:val="2"/>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Procijenja vrijednost u HRK</w:t>
            </w:r>
          </w:p>
        </w:tc>
        <w:tc>
          <w:tcPr>
            <w:tcW w:w="1847" w:type="dxa"/>
          </w:tcPr>
          <w:p w:rsidR="00392774" w:rsidRDefault="00392774" w:rsidP="00EF7B9D">
            <w:pPr>
              <w:jc w:val="both"/>
              <w:rPr>
                <w:rFonts w:ascii="Times New Roman" w:hAnsi="Times New Roman"/>
                <w:sz w:val="20"/>
                <w:szCs w:val="20"/>
                <w:lang w:val="pl-PL"/>
              </w:rPr>
            </w:pPr>
            <w:r>
              <w:rPr>
                <w:rFonts w:ascii="Times New Roman" w:hAnsi="Times New Roman"/>
                <w:sz w:val="20"/>
                <w:szCs w:val="20"/>
                <w:lang w:val="pl-PL"/>
              </w:rPr>
              <w:t>Status (unovčeno /</w:t>
            </w:r>
          </w:p>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neunovčeno)</w:t>
            </w:r>
          </w:p>
        </w:tc>
        <w:tc>
          <w:tcPr>
            <w:tcW w:w="1847"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Iznos unovčenja</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1.</w:t>
            </w:r>
          </w:p>
        </w:tc>
        <w:tc>
          <w:tcPr>
            <w:tcW w:w="3152" w:type="dxa"/>
          </w:tcPr>
          <w:p w:rsidR="00392774" w:rsidRPr="00392774" w:rsidRDefault="00392774" w:rsidP="00EF7B9D">
            <w:pPr>
              <w:jc w:val="both"/>
              <w:rPr>
                <w:rFonts w:ascii="Times New Roman" w:hAnsi="Times New Roman"/>
                <w:sz w:val="20"/>
                <w:szCs w:val="20"/>
                <w:lang w:val="pl-PL"/>
              </w:rPr>
            </w:pPr>
            <w:r w:rsidRPr="00392774">
              <w:rPr>
                <w:rFonts w:ascii="Times New Roman" w:hAnsi="Times New Roman"/>
                <w:sz w:val="20"/>
                <w:szCs w:val="20"/>
              </w:rPr>
              <w:t>M1-OSOBNI AUTOMOBIL, marke  VOLKSWAGWN PASSAT 2.0 TDI COMFORTLINE,god. pro. 2010</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50.000,00</w:t>
            </w:r>
          </w:p>
        </w:tc>
        <w:tc>
          <w:tcPr>
            <w:tcW w:w="1847" w:type="dxa"/>
          </w:tcPr>
          <w:p w:rsidR="00392774" w:rsidRPr="00392774" w:rsidRDefault="00EE49BF" w:rsidP="00EE49BF">
            <w:pPr>
              <w:rPr>
                <w:rFonts w:ascii="Times New Roman" w:hAnsi="Times New Roman"/>
                <w:sz w:val="20"/>
                <w:szCs w:val="20"/>
                <w:lang w:val="pl-PL"/>
              </w:rPr>
            </w:pPr>
            <w:r>
              <w:rPr>
                <w:rFonts w:ascii="Times New Roman" w:hAnsi="Times New Roman"/>
                <w:sz w:val="20"/>
                <w:szCs w:val="20"/>
                <w:lang w:val="pl-PL"/>
              </w:rPr>
              <w:t>unovčeno/drugi oglas</w:t>
            </w:r>
          </w:p>
        </w:tc>
        <w:tc>
          <w:tcPr>
            <w:tcW w:w="1847" w:type="dxa"/>
          </w:tcPr>
          <w:p w:rsidR="00EE49BF" w:rsidRDefault="00EE49BF" w:rsidP="00EF7B9D">
            <w:pPr>
              <w:jc w:val="both"/>
              <w:rPr>
                <w:rFonts w:ascii="Times New Roman" w:hAnsi="Times New Roman"/>
                <w:sz w:val="20"/>
                <w:szCs w:val="20"/>
                <w:lang w:val="pl-PL"/>
              </w:rPr>
            </w:pPr>
          </w:p>
          <w:p w:rsidR="00392774" w:rsidRPr="00EE49BF" w:rsidRDefault="00EE49BF" w:rsidP="00EE49BF">
            <w:pPr>
              <w:jc w:val="right"/>
              <w:rPr>
                <w:rFonts w:ascii="Times New Roman" w:hAnsi="Times New Roman"/>
                <w:sz w:val="20"/>
                <w:szCs w:val="20"/>
                <w:lang w:val="pl-PL"/>
              </w:rPr>
            </w:pPr>
            <w:r>
              <w:rPr>
                <w:rFonts w:ascii="Times New Roman" w:hAnsi="Times New Roman"/>
                <w:sz w:val="20"/>
                <w:szCs w:val="20"/>
                <w:lang w:val="pl-PL"/>
              </w:rPr>
              <w:t>46.523,00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2.</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lang w:val="pl-PL"/>
              </w:rPr>
              <w:t>M1-OSOBNI AUTOMOBIL. marke ŠKODA FABIA COMBI 1.9 SDI, godina proizvodnje 2006</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15.000,00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unovčeno/drugi oglas</w:t>
            </w:r>
          </w:p>
        </w:tc>
        <w:tc>
          <w:tcPr>
            <w:tcW w:w="1847" w:type="dxa"/>
          </w:tcPr>
          <w:p w:rsidR="00392774" w:rsidRPr="00392774" w:rsidRDefault="00220966" w:rsidP="00220966">
            <w:pPr>
              <w:jc w:val="right"/>
              <w:rPr>
                <w:rFonts w:ascii="Times New Roman" w:hAnsi="Times New Roman"/>
                <w:sz w:val="20"/>
                <w:szCs w:val="20"/>
                <w:lang w:val="pl-PL"/>
              </w:rPr>
            </w:pPr>
            <w:r>
              <w:rPr>
                <w:rFonts w:ascii="Times New Roman" w:hAnsi="Times New Roman"/>
                <w:sz w:val="20"/>
                <w:szCs w:val="20"/>
                <w:lang w:val="pl-PL"/>
              </w:rPr>
              <w:t>12.310,00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3.</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RS, marke FAUN RTF 50-3 C-133624 , godina proizvodnje 1990</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250.000,00</w:t>
            </w:r>
          </w:p>
        </w:tc>
        <w:tc>
          <w:tcPr>
            <w:tcW w:w="1847" w:type="dxa"/>
          </w:tcPr>
          <w:p w:rsidR="00392774" w:rsidRPr="00392774" w:rsidRDefault="00220966" w:rsidP="00EF7B9D">
            <w:pPr>
              <w:jc w:val="both"/>
              <w:rPr>
                <w:rFonts w:ascii="Times New Roman" w:hAnsi="Times New Roman"/>
                <w:sz w:val="20"/>
                <w:szCs w:val="20"/>
                <w:lang w:val="pl-PL"/>
              </w:rPr>
            </w:pPr>
            <w:r>
              <w:rPr>
                <w:rFonts w:ascii="Times New Roman" w:hAnsi="Times New Roman"/>
                <w:sz w:val="20"/>
                <w:szCs w:val="20"/>
                <w:lang w:val="pl-PL"/>
              </w:rPr>
              <w:t>Ne unovčeno</w:t>
            </w:r>
          </w:p>
        </w:tc>
        <w:tc>
          <w:tcPr>
            <w:tcW w:w="1847" w:type="dxa"/>
          </w:tcPr>
          <w:p w:rsidR="00392774" w:rsidRPr="00392774" w:rsidRDefault="00220966" w:rsidP="00220966">
            <w:pPr>
              <w:tabs>
                <w:tab w:val="left" w:pos="1440"/>
              </w:tabs>
              <w:rPr>
                <w:rFonts w:ascii="Times New Roman" w:hAnsi="Times New Roman"/>
                <w:sz w:val="20"/>
                <w:szCs w:val="20"/>
                <w:lang w:val="pl-PL"/>
              </w:rPr>
            </w:pPr>
            <w:r>
              <w:rPr>
                <w:rFonts w:ascii="Times New Roman" w:hAnsi="Times New Roman"/>
                <w:sz w:val="20"/>
                <w:szCs w:val="20"/>
                <w:lang w:val="pl-PL"/>
              </w:rPr>
              <w:tab/>
              <w:t>...</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4.</w:t>
            </w:r>
          </w:p>
        </w:tc>
        <w:tc>
          <w:tcPr>
            <w:tcW w:w="3152" w:type="dxa"/>
          </w:tcPr>
          <w:p w:rsidR="00392774" w:rsidRPr="00232E2B" w:rsidRDefault="00232E2B" w:rsidP="00EF7B9D">
            <w:pPr>
              <w:jc w:val="both"/>
              <w:rPr>
                <w:rFonts w:ascii="Times New Roman" w:hAnsi="Times New Roman"/>
                <w:sz w:val="20"/>
                <w:szCs w:val="20"/>
              </w:rPr>
            </w:pPr>
            <w:r w:rsidRPr="00232E2B">
              <w:rPr>
                <w:rFonts w:ascii="Times New Roman" w:hAnsi="Times New Roman"/>
                <w:sz w:val="20"/>
                <w:szCs w:val="20"/>
              </w:rPr>
              <w:t>Mobilna dizalica hidraulična – radni stroj LITOSTROJ HDM 67 DS/3</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35.000,00</w:t>
            </w:r>
          </w:p>
        </w:tc>
        <w:tc>
          <w:tcPr>
            <w:tcW w:w="1847" w:type="dxa"/>
          </w:tcPr>
          <w:p w:rsidR="00392774" w:rsidRPr="00392774" w:rsidRDefault="00220966" w:rsidP="00EF7B9D">
            <w:pPr>
              <w:jc w:val="both"/>
              <w:rPr>
                <w:rFonts w:ascii="Times New Roman" w:hAnsi="Times New Roman"/>
                <w:sz w:val="20"/>
                <w:szCs w:val="20"/>
                <w:lang w:val="pl-PL"/>
              </w:rPr>
            </w:pPr>
            <w:r>
              <w:rPr>
                <w:rFonts w:ascii="Times New Roman" w:hAnsi="Times New Roman"/>
                <w:sz w:val="20"/>
                <w:szCs w:val="20"/>
                <w:lang w:val="pl-PL"/>
              </w:rPr>
              <w:t>Ne unovčeno</w:t>
            </w:r>
          </w:p>
        </w:tc>
        <w:tc>
          <w:tcPr>
            <w:tcW w:w="1847" w:type="dxa"/>
          </w:tcPr>
          <w:p w:rsidR="00392774" w:rsidRPr="00392774" w:rsidRDefault="00220966" w:rsidP="00220966">
            <w:pPr>
              <w:tabs>
                <w:tab w:val="left" w:pos="1455"/>
              </w:tabs>
              <w:jc w:val="both"/>
              <w:rPr>
                <w:rFonts w:ascii="Times New Roman" w:hAnsi="Times New Roman"/>
                <w:sz w:val="20"/>
                <w:szCs w:val="20"/>
                <w:lang w:val="pl-PL"/>
              </w:rPr>
            </w:pPr>
            <w:r>
              <w:rPr>
                <w:rFonts w:ascii="Times New Roman" w:hAnsi="Times New Roman"/>
                <w:sz w:val="20"/>
                <w:szCs w:val="20"/>
                <w:lang w:val="pl-PL"/>
              </w:rPr>
              <w:tab/>
              <w:t>...</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5.</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ŠKARE HIDRAULIČNE  JELŠINGRAD HMG31/16-20 BR.215</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100.000,00</w:t>
            </w:r>
          </w:p>
        </w:tc>
        <w:tc>
          <w:tcPr>
            <w:tcW w:w="1847" w:type="dxa"/>
          </w:tcPr>
          <w:p w:rsidR="00392774" w:rsidRPr="00392774" w:rsidRDefault="00220966" w:rsidP="00EF7B9D">
            <w:pPr>
              <w:jc w:val="both"/>
              <w:rPr>
                <w:rFonts w:ascii="Times New Roman" w:hAnsi="Times New Roman"/>
                <w:sz w:val="20"/>
                <w:szCs w:val="20"/>
                <w:lang w:val="pl-PL"/>
              </w:rPr>
            </w:pPr>
            <w:r>
              <w:rPr>
                <w:rFonts w:ascii="Times New Roman" w:hAnsi="Times New Roman"/>
                <w:sz w:val="20"/>
                <w:szCs w:val="20"/>
                <w:lang w:val="pl-PL"/>
              </w:rPr>
              <w:t>Ne unovčeno</w:t>
            </w:r>
          </w:p>
        </w:tc>
        <w:tc>
          <w:tcPr>
            <w:tcW w:w="1847" w:type="dxa"/>
          </w:tcPr>
          <w:p w:rsidR="00392774" w:rsidRPr="00392774" w:rsidRDefault="00220966" w:rsidP="00220966">
            <w:pPr>
              <w:tabs>
                <w:tab w:val="left" w:pos="1455"/>
              </w:tabs>
              <w:jc w:val="both"/>
              <w:rPr>
                <w:rFonts w:ascii="Times New Roman" w:hAnsi="Times New Roman"/>
                <w:sz w:val="20"/>
                <w:szCs w:val="20"/>
                <w:lang w:val="pl-PL"/>
              </w:rPr>
            </w:pPr>
            <w:r>
              <w:rPr>
                <w:rFonts w:ascii="Times New Roman" w:hAnsi="Times New Roman"/>
                <w:sz w:val="20"/>
                <w:szCs w:val="20"/>
                <w:lang w:val="pl-PL"/>
              </w:rPr>
              <w:tab/>
              <w:t>...</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6.</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 xml:space="preserve">STROJ ZA NAREZIVANJE NAVOJA VARTEX OZNAKE </w:t>
            </w:r>
            <w:r w:rsidRPr="00232E2B">
              <w:rPr>
                <w:rFonts w:ascii="Times New Roman" w:hAnsi="Times New Roman"/>
                <w:sz w:val="20"/>
                <w:szCs w:val="20"/>
              </w:rPr>
              <w:lastRenderedPageBreak/>
              <w:t>SV02</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lastRenderedPageBreak/>
              <w:t>8.000,00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8.900,00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lastRenderedPageBreak/>
              <w:t>7.</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EXCENTARPREŠA EPN 2-25 100T</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45.000,00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45.000,00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8.</w:t>
            </w:r>
          </w:p>
        </w:tc>
        <w:tc>
          <w:tcPr>
            <w:tcW w:w="3152" w:type="dxa"/>
          </w:tcPr>
          <w:p w:rsidR="00392774" w:rsidRPr="00232E2B" w:rsidRDefault="00232E2B" w:rsidP="00EF7B9D">
            <w:pPr>
              <w:jc w:val="both"/>
              <w:rPr>
                <w:rFonts w:ascii="Times New Roman" w:hAnsi="Times New Roman"/>
                <w:sz w:val="20"/>
                <w:szCs w:val="20"/>
                <w:lang w:val="pl-PL"/>
              </w:rPr>
            </w:pPr>
            <w:r w:rsidRPr="00232E2B">
              <w:rPr>
                <w:rFonts w:ascii="Times New Roman" w:hAnsi="Times New Roman"/>
                <w:sz w:val="20"/>
                <w:szCs w:val="20"/>
              </w:rPr>
              <w:t>STROJ ZA NAREZIVANJE NAVOJA MATICA</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15.000,00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15.900,00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9.</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HIDRAULIČNE ŠKARE – GASPARIN</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300.000,00</w:t>
            </w:r>
          </w:p>
        </w:tc>
        <w:tc>
          <w:tcPr>
            <w:tcW w:w="1847" w:type="dxa"/>
          </w:tcPr>
          <w:p w:rsidR="00392774" w:rsidRPr="00392774" w:rsidRDefault="00DB0EAB" w:rsidP="00EF7B9D">
            <w:pPr>
              <w:jc w:val="both"/>
              <w:rPr>
                <w:rFonts w:ascii="Times New Roman" w:hAnsi="Times New Roman"/>
                <w:sz w:val="20"/>
                <w:szCs w:val="20"/>
                <w:lang w:val="pl-PL"/>
              </w:rPr>
            </w:pPr>
            <w:r>
              <w:rPr>
                <w:rFonts w:ascii="Times New Roman" w:hAnsi="Times New Roman"/>
                <w:sz w:val="20"/>
                <w:szCs w:val="20"/>
                <w:lang w:val="pl-PL"/>
              </w:rPr>
              <w:t>Ne unovčeno</w:t>
            </w:r>
          </w:p>
        </w:tc>
        <w:tc>
          <w:tcPr>
            <w:tcW w:w="1847" w:type="dxa"/>
          </w:tcPr>
          <w:p w:rsidR="00392774" w:rsidRPr="00392774" w:rsidRDefault="00DB0EAB" w:rsidP="00DB0EAB">
            <w:pPr>
              <w:jc w:val="right"/>
              <w:rPr>
                <w:rFonts w:ascii="Times New Roman" w:hAnsi="Times New Roman"/>
                <w:sz w:val="20"/>
                <w:szCs w:val="20"/>
                <w:lang w:val="pl-PL"/>
              </w:rPr>
            </w:pPr>
            <w:r>
              <w:rPr>
                <w:rFonts w:ascii="Times New Roman" w:hAnsi="Times New Roman"/>
                <w:sz w:val="20"/>
                <w:szCs w:val="20"/>
                <w:lang w:val="pl-PL"/>
              </w:rPr>
              <w:t>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10.</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 xml:space="preserve">PRESSA PIEGATRICE </w:t>
            </w:r>
            <w:proofErr w:type="spellStart"/>
            <w:r w:rsidRPr="00232E2B">
              <w:rPr>
                <w:rFonts w:ascii="Times New Roman" w:hAnsi="Times New Roman"/>
                <w:sz w:val="20"/>
                <w:szCs w:val="20"/>
              </w:rPr>
              <w:t>IDRAULICA</w:t>
            </w:r>
            <w:proofErr w:type="spellEnd"/>
            <w:r w:rsidRPr="00232E2B">
              <w:rPr>
                <w:rFonts w:ascii="Times New Roman" w:hAnsi="Times New Roman"/>
                <w:sz w:val="20"/>
                <w:szCs w:val="20"/>
              </w:rPr>
              <w:t xml:space="preserve"> </w:t>
            </w:r>
            <w:proofErr w:type="spellStart"/>
            <w:r w:rsidRPr="00232E2B">
              <w:rPr>
                <w:rFonts w:ascii="Times New Roman" w:hAnsi="Times New Roman"/>
                <w:sz w:val="20"/>
                <w:szCs w:val="20"/>
              </w:rPr>
              <w:t>AP</w:t>
            </w:r>
            <w:proofErr w:type="spellEnd"/>
            <w:r w:rsidRPr="00232E2B">
              <w:rPr>
                <w:rFonts w:ascii="Times New Roman" w:hAnsi="Times New Roman"/>
                <w:sz w:val="20"/>
                <w:szCs w:val="20"/>
              </w:rPr>
              <w:t xml:space="preserve"> 400 </w:t>
            </w:r>
            <w:proofErr w:type="spellStart"/>
            <w:r w:rsidRPr="00232E2B">
              <w:rPr>
                <w:rFonts w:ascii="Times New Roman" w:hAnsi="Times New Roman"/>
                <w:sz w:val="20"/>
                <w:szCs w:val="20"/>
              </w:rPr>
              <w:t>zofinger</w:t>
            </w:r>
            <w:proofErr w:type="spellEnd"/>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60.000,00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60.000,00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11.</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REZAČ MARKE VARCUT S/1400-3.1X6.0/1G+1PL (VARSTROJ)</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150.000,00</w:t>
            </w:r>
          </w:p>
        </w:tc>
        <w:tc>
          <w:tcPr>
            <w:tcW w:w="1847" w:type="dxa"/>
          </w:tcPr>
          <w:p w:rsidR="00392774" w:rsidRPr="00392774" w:rsidRDefault="00220966" w:rsidP="00EF7B9D">
            <w:pPr>
              <w:jc w:val="both"/>
              <w:rPr>
                <w:rFonts w:ascii="Times New Roman" w:hAnsi="Times New Roman"/>
                <w:sz w:val="20"/>
                <w:szCs w:val="20"/>
                <w:lang w:val="pl-PL"/>
              </w:rPr>
            </w:pPr>
            <w:r>
              <w:rPr>
                <w:rFonts w:ascii="Times New Roman" w:hAnsi="Times New Roman"/>
                <w:sz w:val="20"/>
                <w:szCs w:val="20"/>
                <w:lang w:val="pl-PL"/>
              </w:rPr>
              <w:t>Ne unovčeno</w:t>
            </w:r>
          </w:p>
        </w:tc>
        <w:tc>
          <w:tcPr>
            <w:tcW w:w="1847" w:type="dxa"/>
          </w:tcPr>
          <w:p w:rsidR="00392774" w:rsidRPr="00220966" w:rsidRDefault="00DB0EAB" w:rsidP="00DB0EAB">
            <w:pPr>
              <w:tabs>
                <w:tab w:val="left" w:pos="1515"/>
              </w:tabs>
              <w:jc w:val="right"/>
              <w:rPr>
                <w:rFonts w:ascii="Times New Roman" w:hAnsi="Times New Roman"/>
                <w:sz w:val="20"/>
                <w:szCs w:val="20"/>
                <w:lang w:val="pl-PL"/>
              </w:rPr>
            </w:pPr>
            <w:r>
              <w:rPr>
                <w:rFonts w:ascii="Times New Roman" w:hAnsi="Times New Roman"/>
                <w:sz w:val="20"/>
                <w:szCs w:val="20"/>
                <w:lang w:val="pl-PL"/>
              </w:rPr>
              <w:t>0,00</w:t>
            </w:r>
          </w:p>
        </w:tc>
      </w:tr>
      <w:tr w:rsidR="00A5452E" w:rsidTr="00074C08">
        <w:tc>
          <w:tcPr>
            <w:tcW w:w="589" w:type="dxa"/>
          </w:tcPr>
          <w:p w:rsidR="00392774" w:rsidRPr="00392774" w:rsidRDefault="00392774" w:rsidP="00EF7B9D">
            <w:pPr>
              <w:jc w:val="both"/>
              <w:rPr>
                <w:rFonts w:ascii="Times New Roman" w:hAnsi="Times New Roman"/>
                <w:sz w:val="20"/>
                <w:szCs w:val="20"/>
                <w:lang w:val="pl-PL"/>
              </w:rPr>
            </w:pPr>
            <w:r>
              <w:rPr>
                <w:rFonts w:ascii="Times New Roman" w:hAnsi="Times New Roman"/>
                <w:sz w:val="20"/>
                <w:szCs w:val="20"/>
                <w:lang w:val="pl-PL"/>
              </w:rPr>
              <w:t>12.</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ROBOTSKA STANICA IRB 2000 S3</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90.000,00</w:t>
            </w:r>
          </w:p>
        </w:tc>
        <w:tc>
          <w:tcPr>
            <w:tcW w:w="1847" w:type="dxa"/>
          </w:tcPr>
          <w:p w:rsidR="00392774" w:rsidRPr="00392774" w:rsidRDefault="00220966" w:rsidP="00EF7B9D">
            <w:pPr>
              <w:jc w:val="both"/>
              <w:rPr>
                <w:rFonts w:ascii="Times New Roman" w:hAnsi="Times New Roman"/>
                <w:sz w:val="20"/>
                <w:szCs w:val="20"/>
                <w:lang w:val="pl-PL"/>
              </w:rPr>
            </w:pPr>
            <w:r>
              <w:rPr>
                <w:rFonts w:ascii="Times New Roman" w:hAnsi="Times New Roman"/>
                <w:sz w:val="20"/>
                <w:szCs w:val="20"/>
                <w:lang w:val="pl-PL"/>
              </w:rPr>
              <w:t>Ne unovčeno</w:t>
            </w:r>
          </w:p>
        </w:tc>
        <w:tc>
          <w:tcPr>
            <w:tcW w:w="1847" w:type="dxa"/>
          </w:tcPr>
          <w:p w:rsidR="00392774" w:rsidRPr="00392774" w:rsidRDefault="00DB0EAB" w:rsidP="00220966">
            <w:pPr>
              <w:tabs>
                <w:tab w:val="left" w:pos="1350"/>
              </w:tabs>
              <w:jc w:val="right"/>
              <w:rPr>
                <w:rFonts w:ascii="Times New Roman" w:hAnsi="Times New Roman"/>
                <w:sz w:val="20"/>
                <w:szCs w:val="20"/>
                <w:lang w:val="pl-PL"/>
              </w:rPr>
            </w:pPr>
            <w:r>
              <w:rPr>
                <w:rFonts w:ascii="Times New Roman" w:hAnsi="Times New Roman"/>
                <w:sz w:val="20"/>
                <w:szCs w:val="20"/>
                <w:lang w:val="pl-PL"/>
              </w:rPr>
              <w:tab/>
              <w:t>0,00</w:t>
            </w:r>
          </w:p>
        </w:tc>
      </w:tr>
      <w:tr w:rsidR="00A5452E" w:rsidTr="00074C08">
        <w:tc>
          <w:tcPr>
            <w:tcW w:w="589" w:type="dxa"/>
          </w:tcPr>
          <w:p w:rsidR="00392774" w:rsidRPr="00392774" w:rsidRDefault="00232E2B" w:rsidP="00EF7B9D">
            <w:pPr>
              <w:jc w:val="both"/>
              <w:rPr>
                <w:rFonts w:ascii="Times New Roman" w:hAnsi="Times New Roman"/>
                <w:sz w:val="20"/>
                <w:szCs w:val="20"/>
                <w:lang w:val="pl-PL"/>
              </w:rPr>
            </w:pPr>
            <w:r>
              <w:rPr>
                <w:rFonts w:ascii="Times New Roman" w:hAnsi="Times New Roman"/>
                <w:sz w:val="20"/>
                <w:szCs w:val="20"/>
                <w:lang w:val="pl-PL"/>
              </w:rPr>
              <w:t>13.</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MOSNA DIZALICA (ABUS) 2 T</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20.000,00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31.000,00</w:t>
            </w:r>
          </w:p>
        </w:tc>
      </w:tr>
      <w:tr w:rsidR="00A5452E" w:rsidTr="00074C08">
        <w:trPr>
          <w:trHeight w:val="180"/>
        </w:trPr>
        <w:tc>
          <w:tcPr>
            <w:tcW w:w="589" w:type="dxa"/>
          </w:tcPr>
          <w:p w:rsidR="00392774" w:rsidRPr="00392774" w:rsidRDefault="00232E2B" w:rsidP="00EF7B9D">
            <w:pPr>
              <w:jc w:val="both"/>
              <w:rPr>
                <w:rFonts w:ascii="Times New Roman" w:hAnsi="Times New Roman"/>
                <w:sz w:val="20"/>
                <w:szCs w:val="20"/>
                <w:lang w:val="pl-PL"/>
              </w:rPr>
            </w:pPr>
            <w:r>
              <w:rPr>
                <w:rFonts w:ascii="Times New Roman" w:hAnsi="Times New Roman"/>
                <w:sz w:val="20"/>
                <w:szCs w:val="20"/>
                <w:lang w:val="pl-PL"/>
              </w:rPr>
              <w:t>14.</w:t>
            </w:r>
          </w:p>
        </w:tc>
        <w:tc>
          <w:tcPr>
            <w:tcW w:w="3152" w:type="dxa"/>
          </w:tcPr>
          <w:p w:rsidR="00392774"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STOL ZA KOMPLETIRANJE KONSTRUKCIJE</w:t>
            </w:r>
          </w:p>
        </w:tc>
        <w:tc>
          <w:tcPr>
            <w:tcW w:w="1853" w:type="dxa"/>
            <w:gridSpan w:val="2"/>
          </w:tcPr>
          <w:p w:rsidR="00392774"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15.000,00</w:t>
            </w:r>
          </w:p>
        </w:tc>
        <w:tc>
          <w:tcPr>
            <w:tcW w:w="1847" w:type="dxa"/>
          </w:tcPr>
          <w:p w:rsidR="00392774"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392774"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15.900,00</w:t>
            </w:r>
          </w:p>
        </w:tc>
      </w:tr>
      <w:tr w:rsidR="00A5452E" w:rsidTr="00074C08">
        <w:trPr>
          <w:trHeight w:val="145"/>
        </w:trPr>
        <w:tc>
          <w:tcPr>
            <w:tcW w:w="589" w:type="dxa"/>
          </w:tcPr>
          <w:p w:rsidR="00232E2B" w:rsidRPr="00392774" w:rsidRDefault="00232E2B" w:rsidP="00EF7B9D">
            <w:pPr>
              <w:jc w:val="both"/>
              <w:rPr>
                <w:rFonts w:ascii="Times New Roman" w:hAnsi="Times New Roman"/>
                <w:sz w:val="20"/>
                <w:szCs w:val="20"/>
                <w:lang w:val="pl-PL"/>
              </w:rPr>
            </w:pPr>
            <w:r>
              <w:rPr>
                <w:rFonts w:ascii="Times New Roman" w:hAnsi="Times New Roman"/>
                <w:sz w:val="20"/>
                <w:szCs w:val="20"/>
                <w:lang w:val="pl-PL"/>
              </w:rPr>
              <w:t>15.</w:t>
            </w:r>
          </w:p>
        </w:tc>
        <w:tc>
          <w:tcPr>
            <w:tcW w:w="3152" w:type="dxa"/>
          </w:tcPr>
          <w:p w:rsidR="00232E2B" w:rsidRPr="00392774" w:rsidRDefault="00232E2B" w:rsidP="00EF7B9D">
            <w:pPr>
              <w:jc w:val="both"/>
              <w:rPr>
                <w:rFonts w:ascii="Times New Roman" w:hAnsi="Times New Roman"/>
                <w:sz w:val="20"/>
                <w:szCs w:val="20"/>
                <w:lang w:val="pl-PL"/>
              </w:rPr>
            </w:pPr>
            <w:r w:rsidRPr="00232E2B">
              <w:rPr>
                <w:rFonts w:ascii="Times New Roman" w:hAnsi="Times New Roman"/>
                <w:sz w:val="20"/>
                <w:szCs w:val="20"/>
              </w:rPr>
              <w:t>KOMPRESOR – VIJČANI  INGERSOLL RAND SSRML 45</w:t>
            </w:r>
          </w:p>
        </w:tc>
        <w:tc>
          <w:tcPr>
            <w:tcW w:w="1853" w:type="dxa"/>
            <w:gridSpan w:val="2"/>
          </w:tcPr>
          <w:p w:rsidR="00232E2B" w:rsidRPr="00392774" w:rsidRDefault="00232E2B" w:rsidP="00232E2B">
            <w:pPr>
              <w:jc w:val="right"/>
              <w:rPr>
                <w:rFonts w:ascii="Times New Roman" w:hAnsi="Times New Roman"/>
                <w:sz w:val="20"/>
                <w:szCs w:val="20"/>
                <w:lang w:val="pl-PL"/>
              </w:rPr>
            </w:pPr>
            <w:r>
              <w:rPr>
                <w:rFonts w:ascii="Times New Roman" w:hAnsi="Times New Roman"/>
                <w:sz w:val="20"/>
                <w:szCs w:val="20"/>
                <w:lang w:val="pl-PL"/>
              </w:rPr>
              <w:t>110.000,00</w:t>
            </w:r>
          </w:p>
        </w:tc>
        <w:tc>
          <w:tcPr>
            <w:tcW w:w="1847" w:type="dxa"/>
          </w:tcPr>
          <w:p w:rsidR="00232E2B" w:rsidRPr="00392774" w:rsidRDefault="00232E2B" w:rsidP="00EF7B9D">
            <w:pPr>
              <w:jc w:val="both"/>
              <w:rPr>
                <w:rFonts w:ascii="Times New Roman" w:hAnsi="Times New Roman"/>
                <w:sz w:val="20"/>
                <w:szCs w:val="20"/>
                <w:lang w:val="pl-PL"/>
              </w:rPr>
            </w:pPr>
          </w:p>
        </w:tc>
        <w:tc>
          <w:tcPr>
            <w:tcW w:w="1847" w:type="dxa"/>
          </w:tcPr>
          <w:p w:rsidR="00232E2B" w:rsidRPr="00392774" w:rsidRDefault="00232E2B" w:rsidP="00EF7B9D">
            <w:pPr>
              <w:jc w:val="both"/>
              <w:rPr>
                <w:rFonts w:ascii="Times New Roman" w:hAnsi="Times New Roman"/>
                <w:sz w:val="20"/>
                <w:szCs w:val="20"/>
                <w:lang w:val="pl-PL"/>
              </w:rPr>
            </w:pPr>
          </w:p>
        </w:tc>
      </w:tr>
      <w:tr w:rsidR="00A5452E" w:rsidTr="00074C08">
        <w:trPr>
          <w:trHeight w:val="145"/>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16.</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PLATFORMA KLIZ. RAB. NA DVA STUPA DO 40 M (WIRTH)</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25.000,00</w:t>
            </w:r>
          </w:p>
        </w:tc>
        <w:tc>
          <w:tcPr>
            <w:tcW w:w="1847" w:type="dxa"/>
          </w:tcPr>
          <w:p w:rsidR="00232E2B" w:rsidRPr="00392774" w:rsidRDefault="00EE49BF"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232E2B" w:rsidRPr="00392774" w:rsidRDefault="00EE49BF" w:rsidP="00EE49BF">
            <w:pPr>
              <w:jc w:val="right"/>
              <w:rPr>
                <w:rFonts w:ascii="Times New Roman" w:hAnsi="Times New Roman"/>
                <w:sz w:val="20"/>
                <w:szCs w:val="20"/>
                <w:lang w:val="pl-PL"/>
              </w:rPr>
            </w:pPr>
            <w:r>
              <w:rPr>
                <w:rFonts w:ascii="Times New Roman" w:hAnsi="Times New Roman"/>
                <w:sz w:val="20"/>
                <w:szCs w:val="20"/>
                <w:lang w:val="pl-PL"/>
              </w:rPr>
              <w:t>51.000,00</w:t>
            </w:r>
          </w:p>
        </w:tc>
      </w:tr>
      <w:tr w:rsidR="00A5452E" w:rsidTr="00074C08">
        <w:trPr>
          <w:trHeight w:val="180"/>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17.</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AUTO DIZALICA 238 STALOWA WOLA 32 T (HYDROS T-321)</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85.000,00</w:t>
            </w:r>
          </w:p>
        </w:tc>
        <w:tc>
          <w:tcPr>
            <w:tcW w:w="1847" w:type="dxa"/>
          </w:tcPr>
          <w:p w:rsidR="00232E2B" w:rsidRPr="00392774" w:rsidRDefault="00220966" w:rsidP="00EF7B9D">
            <w:pPr>
              <w:jc w:val="both"/>
              <w:rPr>
                <w:rFonts w:ascii="Times New Roman" w:hAnsi="Times New Roman"/>
                <w:sz w:val="20"/>
                <w:szCs w:val="20"/>
                <w:lang w:val="pl-PL"/>
              </w:rPr>
            </w:pPr>
            <w:r>
              <w:rPr>
                <w:rFonts w:ascii="Times New Roman" w:hAnsi="Times New Roman"/>
                <w:sz w:val="20"/>
                <w:szCs w:val="20"/>
                <w:lang w:val="pl-PL"/>
              </w:rPr>
              <w:t>unovčeno/drugi oglas</w:t>
            </w:r>
          </w:p>
        </w:tc>
        <w:tc>
          <w:tcPr>
            <w:tcW w:w="1847" w:type="dxa"/>
          </w:tcPr>
          <w:p w:rsidR="00232E2B" w:rsidRPr="00392774" w:rsidRDefault="00220966" w:rsidP="00220966">
            <w:pPr>
              <w:jc w:val="right"/>
              <w:rPr>
                <w:rFonts w:ascii="Times New Roman" w:hAnsi="Times New Roman"/>
                <w:sz w:val="20"/>
                <w:szCs w:val="20"/>
                <w:lang w:val="pl-PL"/>
              </w:rPr>
            </w:pPr>
            <w:r>
              <w:rPr>
                <w:rFonts w:ascii="Times New Roman" w:hAnsi="Times New Roman"/>
                <w:sz w:val="20"/>
                <w:szCs w:val="20"/>
                <w:lang w:val="pl-PL"/>
              </w:rPr>
              <w:t>58.000,00</w:t>
            </w:r>
          </w:p>
        </w:tc>
      </w:tr>
      <w:tr w:rsidR="0081450F" w:rsidTr="0081450F">
        <w:trPr>
          <w:trHeight w:val="165"/>
        </w:trPr>
        <w:tc>
          <w:tcPr>
            <w:tcW w:w="9288" w:type="dxa"/>
            <w:gridSpan w:val="6"/>
            <w:tcBorders>
              <w:left w:val="nil"/>
              <w:right w:val="nil"/>
            </w:tcBorders>
          </w:tcPr>
          <w:p w:rsidR="0081450F" w:rsidRPr="00392774" w:rsidRDefault="0081450F" w:rsidP="00EF7B9D">
            <w:pPr>
              <w:jc w:val="both"/>
              <w:rPr>
                <w:rFonts w:ascii="Times New Roman" w:hAnsi="Times New Roman"/>
                <w:sz w:val="20"/>
                <w:szCs w:val="20"/>
                <w:lang w:val="pl-PL"/>
              </w:rPr>
            </w:pPr>
          </w:p>
        </w:tc>
      </w:tr>
      <w:tr w:rsidR="0081450F" w:rsidTr="003B7BF0">
        <w:trPr>
          <w:trHeight w:val="345"/>
        </w:trPr>
        <w:tc>
          <w:tcPr>
            <w:tcW w:w="9288" w:type="dxa"/>
            <w:gridSpan w:val="6"/>
          </w:tcPr>
          <w:p w:rsidR="003B7BF0" w:rsidRPr="00612274" w:rsidRDefault="0081450F" w:rsidP="00612274">
            <w:pPr>
              <w:pStyle w:val="Odlomakpopisa"/>
              <w:numPr>
                <w:ilvl w:val="0"/>
                <w:numId w:val="9"/>
              </w:numPr>
              <w:jc w:val="both"/>
              <w:rPr>
                <w:rFonts w:ascii="Times New Roman" w:hAnsi="Times New Roman"/>
                <w:sz w:val="20"/>
                <w:szCs w:val="20"/>
                <w:lang w:val="pl-PL"/>
              </w:rPr>
            </w:pPr>
            <w:r w:rsidRPr="00612274">
              <w:rPr>
                <w:rFonts w:ascii="Times New Roman" w:hAnsi="Times New Roman"/>
                <w:sz w:val="20"/>
                <w:szCs w:val="20"/>
                <w:lang w:val="pl-PL"/>
              </w:rPr>
              <w:t>Pokretnine – slobodna imovina (motorna vozila)</w:t>
            </w:r>
          </w:p>
        </w:tc>
      </w:tr>
      <w:tr w:rsidR="00A5452E" w:rsidTr="00074C08">
        <w:trPr>
          <w:trHeight w:val="260"/>
        </w:trPr>
        <w:tc>
          <w:tcPr>
            <w:tcW w:w="589" w:type="dxa"/>
          </w:tcPr>
          <w:p w:rsidR="003B7BF0" w:rsidRDefault="003B7BF0" w:rsidP="00EF7B9D">
            <w:pPr>
              <w:jc w:val="both"/>
              <w:rPr>
                <w:rFonts w:ascii="Times New Roman" w:hAnsi="Times New Roman"/>
                <w:sz w:val="20"/>
                <w:szCs w:val="20"/>
                <w:lang w:val="pl-PL"/>
              </w:rPr>
            </w:pPr>
            <w:r>
              <w:rPr>
                <w:rFonts w:ascii="Times New Roman" w:hAnsi="Times New Roman"/>
                <w:sz w:val="20"/>
                <w:szCs w:val="20"/>
                <w:lang w:val="pl-PL"/>
              </w:rPr>
              <w:t>Red.</w:t>
            </w:r>
          </w:p>
          <w:p w:rsidR="003B7BF0" w:rsidRDefault="003B7BF0" w:rsidP="00EF7B9D">
            <w:pPr>
              <w:jc w:val="both"/>
              <w:rPr>
                <w:rFonts w:ascii="Times New Roman" w:hAnsi="Times New Roman"/>
                <w:sz w:val="20"/>
                <w:szCs w:val="20"/>
                <w:lang w:val="pl-PL"/>
              </w:rPr>
            </w:pPr>
            <w:r>
              <w:rPr>
                <w:rFonts w:ascii="Times New Roman" w:hAnsi="Times New Roman"/>
                <w:sz w:val="20"/>
                <w:szCs w:val="20"/>
                <w:lang w:val="pl-PL"/>
              </w:rPr>
              <w:t>br.</w:t>
            </w:r>
          </w:p>
        </w:tc>
        <w:tc>
          <w:tcPr>
            <w:tcW w:w="3163" w:type="dxa"/>
            <w:gridSpan w:val="2"/>
          </w:tcPr>
          <w:p w:rsidR="003B7BF0" w:rsidRDefault="003B7BF0" w:rsidP="00EF7B9D">
            <w:pPr>
              <w:jc w:val="both"/>
              <w:rPr>
                <w:rFonts w:ascii="Times New Roman" w:hAnsi="Times New Roman"/>
                <w:sz w:val="20"/>
                <w:szCs w:val="20"/>
                <w:lang w:val="pl-PL"/>
              </w:rPr>
            </w:pPr>
            <w:r>
              <w:rPr>
                <w:rFonts w:ascii="Times New Roman" w:hAnsi="Times New Roman"/>
                <w:sz w:val="20"/>
                <w:szCs w:val="20"/>
                <w:lang w:val="pl-PL"/>
              </w:rPr>
              <w:t>Opis imovinske stavke</w:t>
            </w:r>
          </w:p>
        </w:tc>
        <w:tc>
          <w:tcPr>
            <w:tcW w:w="1842" w:type="dxa"/>
          </w:tcPr>
          <w:p w:rsidR="003B7BF0" w:rsidRDefault="003B7BF0" w:rsidP="00EF7B9D">
            <w:pPr>
              <w:jc w:val="both"/>
              <w:rPr>
                <w:rFonts w:ascii="Times New Roman" w:hAnsi="Times New Roman"/>
                <w:sz w:val="20"/>
                <w:szCs w:val="20"/>
                <w:lang w:val="pl-PL"/>
              </w:rPr>
            </w:pPr>
            <w:r w:rsidRPr="003B7BF0">
              <w:rPr>
                <w:rFonts w:ascii="Times New Roman" w:hAnsi="Times New Roman"/>
                <w:sz w:val="20"/>
                <w:szCs w:val="20"/>
                <w:lang w:val="pl-PL"/>
              </w:rPr>
              <w:t>Procijenja vrijednost u HRK</w:t>
            </w:r>
          </w:p>
        </w:tc>
        <w:tc>
          <w:tcPr>
            <w:tcW w:w="1847" w:type="dxa"/>
          </w:tcPr>
          <w:p w:rsidR="003B7BF0" w:rsidRPr="003B7BF0" w:rsidRDefault="003B7BF0" w:rsidP="003B7BF0">
            <w:pPr>
              <w:jc w:val="both"/>
              <w:rPr>
                <w:rFonts w:ascii="Times New Roman" w:hAnsi="Times New Roman"/>
                <w:sz w:val="20"/>
                <w:szCs w:val="20"/>
                <w:lang w:val="pl-PL"/>
              </w:rPr>
            </w:pPr>
            <w:r w:rsidRPr="003B7BF0">
              <w:rPr>
                <w:rFonts w:ascii="Times New Roman" w:hAnsi="Times New Roman"/>
                <w:sz w:val="20"/>
                <w:szCs w:val="20"/>
                <w:lang w:val="pl-PL"/>
              </w:rPr>
              <w:t>Status (unovčeno /</w:t>
            </w:r>
          </w:p>
          <w:p w:rsidR="003B7BF0" w:rsidRDefault="003B7BF0" w:rsidP="003B7BF0">
            <w:pPr>
              <w:jc w:val="both"/>
              <w:rPr>
                <w:rFonts w:ascii="Times New Roman" w:hAnsi="Times New Roman"/>
                <w:sz w:val="20"/>
                <w:szCs w:val="20"/>
                <w:lang w:val="pl-PL"/>
              </w:rPr>
            </w:pPr>
            <w:r w:rsidRPr="003B7BF0">
              <w:rPr>
                <w:rFonts w:ascii="Times New Roman" w:hAnsi="Times New Roman"/>
                <w:sz w:val="20"/>
                <w:szCs w:val="20"/>
                <w:lang w:val="pl-PL"/>
              </w:rPr>
              <w:t>neunovčeno)</w:t>
            </w:r>
          </w:p>
        </w:tc>
        <w:tc>
          <w:tcPr>
            <w:tcW w:w="1847" w:type="dxa"/>
          </w:tcPr>
          <w:p w:rsidR="003B7BF0" w:rsidRDefault="003B7BF0" w:rsidP="00EF7B9D">
            <w:pPr>
              <w:jc w:val="both"/>
              <w:rPr>
                <w:rFonts w:ascii="Times New Roman" w:hAnsi="Times New Roman"/>
                <w:sz w:val="20"/>
                <w:szCs w:val="20"/>
                <w:lang w:val="pl-PL"/>
              </w:rPr>
            </w:pPr>
            <w:r w:rsidRPr="003B7BF0">
              <w:rPr>
                <w:rFonts w:ascii="Times New Roman" w:hAnsi="Times New Roman"/>
                <w:sz w:val="20"/>
                <w:szCs w:val="20"/>
                <w:lang w:val="pl-PL"/>
              </w:rPr>
              <w:t>Iznos unovčenja</w:t>
            </w:r>
          </w:p>
        </w:tc>
      </w:tr>
      <w:tr w:rsidR="00A5452E" w:rsidTr="00074C08">
        <w:trPr>
          <w:trHeight w:val="145"/>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M1-OSOBNI AUTOMOBUIL, marke HYUNDAI ELANTRA 2.0 CRDI, godina proizvodnje 2004,</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14.000,00</w:t>
            </w:r>
          </w:p>
        </w:tc>
        <w:tc>
          <w:tcPr>
            <w:tcW w:w="1847" w:type="dxa"/>
          </w:tcPr>
          <w:p w:rsidR="00232E2B"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unovčeno/teći oglas</w:t>
            </w:r>
          </w:p>
        </w:tc>
        <w:tc>
          <w:tcPr>
            <w:tcW w:w="1847" w:type="dxa"/>
          </w:tcPr>
          <w:p w:rsidR="00232E2B"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7.150,00</w:t>
            </w:r>
          </w:p>
        </w:tc>
      </w:tr>
      <w:tr w:rsidR="00A5452E" w:rsidTr="00074C08">
        <w:trPr>
          <w:trHeight w:val="145"/>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2.</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M1-OSOBNI AUTOMOBIL, marke ŠKODA OKTAVIA 1.9 TDI, godina proizvodnje 2007</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20.000,00</w:t>
            </w:r>
          </w:p>
        </w:tc>
        <w:tc>
          <w:tcPr>
            <w:tcW w:w="1847" w:type="dxa"/>
          </w:tcPr>
          <w:p w:rsidR="00232E2B"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232E2B"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22.170,00</w:t>
            </w:r>
          </w:p>
        </w:tc>
      </w:tr>
      <w:tr w:rsidR="00A5452E" w:rsidTr="00074C08">
        <w:trPr>
          <w:trHeight w:val="145"/>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3.</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M1-OSOBNI AUTOMOBIL, marke IVECO DAILY 29L12C, godina proizvodnje 2003</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20.000,00</w:t>
            </w:r>
          </w:p>
        </w:tc>
        <w:tc>
          <w:tcPr>
            <w:tcW w:w="1847" w:type="dxa"/>
          </w:tcPr>
          <w:p w:rsidR="00232E2B"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232E2B"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13.100,00</w:t>
            </w:r>
          </w:p>
        </w:tc>
      </w:tr>
      <w:tr w:rsidR="00A5452E" w:rsidTr="00074C08">
        <w:trPr>
          <w:trHeight w:val="130"/>
        </w:trPr>
        <w:tc>
          <w:tcPr>
            <w:tcW w:w="589" w:type="dxa"/>
          </w:tcPr>
          <w:p w:rsidR="00232E2B"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4.</w:t>
            </w:r>
          </w:p>
        </w:tc>
        <w:tc>
          <w:tcPr>
            <w:tcW w:w="3152" w:type="dxa"/>
          </w:tcPr>
          <w:p w:rsidR="00232E2B"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N1-TERETNI AUTOMOBIL, marke IVECO DAILY 35C11D, godina proizvodnje 2002</w:t>
            </w:r>
          </w:p>
        </w:tc>
        <w:tc>
          <w:tcPr>
            <w:tcW w:w="1853" w:type="dxa"/>
            <w:gridSpan w:val="2"/>
          </w:tcPr>
          <w:p w:rsidR="00232E2B"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12.000,00</w:t>
            </w:r>
          </w:p>
        </w:tc>
        <w:tc>
          <w:tcPr>
            <w:tcW w:w="1847" w:type="dxa"/>
          </w:tcPr>
          <w:p w:rsidR="00232E2B" w:rsidRPr="00392774" w:rsidRDefault="00220966" w:rsidP="00220966">
            <w:pPr>
              <w:jc w:val="both"/>
              <w:rPr>
                <w:rFonts w:ascii="Times New Roman" w:hAnsi="Times New Roman"/>
                <w:sz w:val="20"/>
                <w:szCs w:val="20"/>
                <w:lang w:val="pl-PL"/>
              </w:rPr>
            </w:pPr>
            <w:r>
              <w:rPr>
                <w:rFonts w:ascii="Times New Roman" w:hAnsi="Times New Roman"/>
                <w:sz w:val="20"/>
                <w:szCs w:val="20"/>
                <w:lang w:val="pl-PL"/>
              </w:rPr>
              <w:t>unovčeno/drugi oglas</w:t>
            </w:r>
          </w:p>
        </w:tc>
        <w:tc>
          <w:tcPr>
            <w:tcW w:w="1847" w:type="dxa"/>
          </w:tcPr>
          <w:p w:rsidR="00232E2B" w:rsidRPr="00392774" w:rsidRDefault="00220966" w:rsidP="00220966">
            <w:pPr>
              <w:jc w:val="right"/>
              <w:rPr>
                <w:rFonts w:ascii="Times New Roman" w:hAnsi="Times New Roman"/>
                <w:sz w:val="20"/>
                <w:szCs w:val="20"/>
                <w:lang w:val="pl-PL"/>
              </w:rPr>
            </w:pPr>
            <w:r>
              <w:rPr>
                <w:rFonts w:ascii="Times New Roman" w:hAnsi="Times New Roman"/>
                <w:sz w:val="20"/>
                <w:szCs w:val="20"/>
                <w:lang w:val="pl-PL"/>
              </w:rPr>
              <w:t>12.100,00</w:t>
            </w:r>
          </w:p>
        </w:tc>
      </w:tr>
      <w:tr w:rsidR="00A5452E" w:rsidTr="00074C08">
        <w:trPr>
          <w:trHeight w:val="115"/>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5.</w:t>
            </w:r>
          </w:p>
        </w:tc>
        <w:tc>
          <w:tcPr>
            <w:tcW w:w="3152" w:type="dxa"/>
          </w:tcPr>
          <w:p w:rsidR="0081450F" w:rsidRPr="00392774" w:rsidRDefault="0081450F" w:rsidP="0081450F">
            <w:pPr>
              <w:jc w:val="both"/>
              <w:rPr>
                <w:rFonts w:ascii="Times New Roman" w:hAnsi="Times New Roman"/>
                <w:sz w:val="20"/>
                <w:szCs w:val="20"/>
                <w:lang w:val="pl-PL"/>
              </w:rPr>
            </w:pPr>
            <w:r w:rsidRPr="0081450F">
              <w:rPr>
                <w:rFonts w:ascii="Times New Roman" w:hAnsi="Times New Roman"/>
                <w:sz w:val="20"/>
                <w:szCs w:val="20"/>
              </w:rPr>
              <w:t>N3-TERETNI AUTOMOBIL, marke MERCEDES 16</w:t>
            </w:r>
            <w:r>
              <w:rPr>
                <w:rFonts w:ascii="Times New Roman" w:hAnsi="Times New Roman"/>
                <w:sz w:val="20"/>
                <w:szCs w:val="20"/>
              </w:rPr>
              <w:t>25 L , godina proizvodnje 1988,</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25.000,00</w:t>
            </w:r>
          </w:p>
        </w:tc>
        <w:tc>
          <w:tcPr>
            <w:tcW w:w="1847" w:type="dxa"/>
          </w:tcPr>
          <w:p w:rsidR="0081450F"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81450F"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19.135,00</w:t>
            </w:r>
          </w:p>
        </w:tc>
      </w:tr>
      <w:tr w:rsidR="00A5452E" w:rsidTr="00074C08">
        <w:trPr>
          <w:trHeight w:val="165"/>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6.</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N3-TERETNI AUTOMOBIL, marke IVECO MAGIRUS LD 440 E 47 T/P , godina proizvodnje 2000</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45.000,00</w:t>
            </w:r>
          </w:p>
        </w:tc>
        <w:tc>
          <w:tcPr>
            <w:tcW w:w="1847" w:type="dxa"/>
          </w:tcPr>
          <w:p w:rsidR="0081450F"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81450F"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23.145,00</w:t>
            </w:r>
          </w:p>
        </w:tc>
      </w:tr>
      <w:tr w:rsidR="00A5452E" w:rsidTr="00074C08">
        <w:trPr>
          <w:trHeight w:val="10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7.</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N2-TERETNI AUTOMOBIL, marke TAM 130 T 11 C70322 , godina proizvodnje 1987</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5.000,00</w:t>
            </w:r>
          </w:p>
        </w:tc>
        <w:tc>
          <w:tcPr>
            <w:tcW w:w="1847" w:type="dxa"/>
          </w:tcPr>
          <w:p w:rsidR="0081450F" w:rsidRPr="00392774" w:rsidRDefault="00220966" w:rsidP="00EF7B9D">
            <w:pPr>
              <w:jc w:val="both"/>
              <w:rPr>
                <w:rFonts w:ascii="Times New Roman" w:hAnsi="Times New Roman"/>
                <w:sz w:val="20"/>
                <w:szCs w:val="20"/>
                <w:lang w:val="pl-PL"/>
              </w:rPr>
            </w:pPr>
            <w:r>
              <w:rPr>
                <w:rFonts w:ascii="Times New Roman" w:hAnsi="Times New Roman"/>
                <w:sz w:val="20"/>
                <w:szCs w:val="20"/>
                <w:lang w:val="pl-PL"/>
              </w:rPr>
              <w:t>unovčeno/drugi oglas</w:t>
            </w:r>
          </w:p>
        </w:tc>
        <w:tc>
          <w:tcPr>
            <w:tcW w:w="1847" w:type="dxa"/>
          </w:tcPr>
          <w:p w:rsidR="0081450F" w:rsidRPr="00392774" w:rsidRDefault="00220966" w:rsidP="00220966">
            <w:pPr>
              <w:jc w:val="right"/>
              <w:rPr>
                <w:rFonts w:ascii="Times New Roman" w:hAnsi="Times New Roman"/>
                <w:sz w:val="20"/>
                <w:szCs w:val="20"/>
                <w:lang w:val="pl-PL"/>
              </w:rPr>
            </w:pPr>
            <w:r>
              <w:rPr>
                <w:rFonts w:ascii="Times New Roman" w:hAnsi="Times New Roman"/>
                <w:sz w:val="20"/>
                <w:szCs w:val="20"/>
                <w:lang w:val="pl-PL"/>
              </w:rPr>
              <w:t>3.335,00</w:t>
            </w:r>
          </w:p>
        </w:tc>
      </w:tr>
      <w:tr w:rsidR="00A5452E" w:rsidTr="00074C08">
        <w:trPr>
          <w:trHeight w:val="145"/>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8.</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N1-TERETNI AUTOMOBIL</w:t>
            </w:r>
            <w:r w:rsidR="00210ADA">
              <w:rPr>
                <w:rFonts w:ascii="Times New Roman" w:hAnsi="Times New Roman"/>
                <w:sz w:val="20"/>
                <w:szCs w:val="20"/>
              </w:rPr>
              <w:t xml:space="preserve">, marke MERCEDES 308 D , </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10.000,00</w:t>
            </w:r>
          </w:p>
        </w:tc>
        <w:tc>
          <w:tcPr>
            <w:tcW w:w="1847" w:type="dxa"/>
          </w:tcPr>
          <w:p w:rsidR="0081450F"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81450F"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7.001,00</w:t>
            </w:r>
          </w:p>
        </w:tc>
      </w:tr>
      <w:tr w:rsidR="00A5452E" w:rsidTr="00074C08">
        <w:trPr>
          <w:trHeight w:val="13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lastRenderedPageBreak/>
              <w:t>9.</w:t>
            </w:r>
          </w:p>
        </w:tc>
        <w:tc>
          <w:tcPr>
            <w:tcW w:w="3152" w:type="dxa"/>
          </w:tcPr>
          <w:p w:rsidR="0081450F" w:rsidRPr="00392774" w:rsidRDefault="0078696B" w:rsidP="0078696B">
            <w:pPr>
              <w:rPr>
                <w:rFonts w:ascii="Times New Roman" w:hAnsi="Times New Roman"/>
                <w:sz w:val="20"/>
                <w:szCs w:val="20"/>
                <w:lang w:val="pl-PL"/>
              </w:rPr>
            </w:pPr>
            <w:r>
              <w:rPr>
                <w:rFonts w:ascii="Times New Roman" w:hAnsi="Times New Roman"/>
                <w:sz w:val="20"/>
                <w:szCs w:val="20"/>
              </w:rPr>
              <w:t xml:space="preserve">N1- marke MERC. SPRIN. </w:t>
            </w:r>
            <w:r w:rsidR="00210ADA">
              <w:rPr>
                <w:rFonts w:ascii="Times New Roman" w:hAnsi="Times New Roman"/>
                <w:sz w:val="20"/>
                <w:szCs w:val="20"/>
              </w:rPr>
              <w:t>C</w:t>
            </w:r>
            <w:r>
              <w:rPr>
                <w:rFonts w:ascii="Times New Roman" w:hAnsi="Times New Roman"/>
                <w:sz w:val="20"/>
                <w:szCs w:val="20"/>
              </w:rPr>
              <w:t>D</w:t>
            </w:r>
            <w:r w:rsidR="00210ADA">
              <w:rPr>
                <w:rFonts w:ascii="Times New Roman" w:hAnsi="Times New Roman"/>
                <w:sz w:val="20"/>
                <w:szCs w:val="20"/>
              </w:rPr>
              <w:t xml:space="preserve">I </w:t>
            </w:r>
            <w:r>
              <w:rPr>
                <w:rFonts w:ascii="Times New Roman" w:hAnsi="Times New Roman"/>
                <w:sz w:val="20"/>
                <w:szCs w:val="20"/>
              </w:rPr>
              <w:t>311</w:t>
            </w:r>
            <w:r w:rsidR="00210ADA">
              <w:rPr>
                <w:rFonts w:ascii="Times New Roman" w:hAnsi="Times New Roman"/>
                <w:sz w:val="20"/>
                <w:szCs w:val="20"/>
              </w:rPr>
              <w:t>, godina proizvodnje 2003</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26.000,00</w:t>
            </w:r>
          </w:p>
        </w:tc>
        <w:tc>
          <w:tcPr>
            <w:tcW w:w="1847" w:type="dxa"/>
          </w:tcPr>
          <w:p w:rsidR="0081450F"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unovčen</w:t>
            </w:r>
            <w:r w:rsidR="00220966">
              <w:rPr>
                <w:rFonts w:ascii="Times New Roman" w:hAnsi="Times New Roman"/>
                <w:sz w:val="20"/>
                <w:szCs w:val="20"/>
                <w:lang w:val="pl-PL"/>
              </w:rPr>
              <w:t>/drugi oglas</w:t>
            </w:r>
          </w:p>
        </w:tc>
        <w:tc>
          <w:tcPr>
            <w:tcW w:w="1847" w:type="dxa"/>
          </w:tcPr>
          <w:p w:rsidR="0081450F" w:rsidRPr="00392774" w:rsidRDefault="00F67438" w:rsidP="00220966">
            <w:pPr>
              <w:jc w:val="right"/>
              <w:rPr>
                <w:rFonts w:ascii="Times New Roman" w:hAnsi="Times New Roman"/>
                <w:sz w:val="20"/>
                <w:szCs w:val="20"/>
                <w:lang w:val="pl-PL"/>
              </w:rPr>
            </w:pPr>
            <w:r>
              <w:rPr>
                <w:rFonts w:ascii="Times New Roman" w:hAnsi="Times New Roman"/>
                <w:sz w:val="20"/>
                <w:szCs w:val="20"/>
                <w:lang w:val="pl-PL"/>
              </w:rPr>
              <w:t>18.115,00</w:t>
            </w:r>
          </w:p>
        </w:tc>
      </w:tr>
      <w:tr w:rsidR="00A5452E" w:rsidTr="00074C08">
        <w:trPr>
          <w:trHeight w:val="145"/>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10.</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TRAKTOR, marke IMT 577DV C-77937 , godina proizvodnje 1983</w:t>
            </w:r>
          </w:p>
        </w:tc>
        <w:tc>
          <w:tcPr>
            <w:tcW w:w="1853" w:type="dxa"/>
            <w:gridSpan w:val="2"/>
          </w:tcPr>
          <w:p w:rsidR="0081450F" w:rsidRPr="00392774" w:rsidRDefault="0081450F" w:rsidP="0081450F">
            <w:pPr>
              <w:jc w:val="right"/>
              <w:rPr>
                <w:rFonts w:ascii="Times New Roman" w:hAnsi="Times New Roman"/>
                <w:sz w:val="20"/>
                <w:szCs w:val="20"/>
                <w:lang w:val="pl-PL"/>
              </w:rPr>
            </w:pPr>
            <w:r>
              <w:rPr>
                <w:rFonts w:ascii="Times New Roman" w:hAnsi="Times New Roman"/>
                <w:sz w:val="20"/>
                <w:szCs w:val="20"/>
                <w:lang w:val="pl-PL"/>
              </w:rPr>
              <w:t>15.000,00</w:t>
            </w:r>
          </w:p>
        </w:tc>
        <w:tc>
          <w:tcPr>
            <w:tcW w:w="1847" w:type="dxa"/>
          </w:tcPr>
          <w:p w:rsidR="0081450F"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81450F"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20.100,00</w:t>
            </w:r>
          </w:p>
        </w:tc>
      </w:tr>
      <w:tr w:rsidR="00A5452E" w:rsidTr="00074C08">
        <w:trPr>
          <w:trHeight w:val="145"/>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11.</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PRIKLJUČNO VOZILO (PR) Prikolica kamionska 2 osovinska, 8 kotača</w:t>
            </w:r>
          </w:p>
        </w:tc>
        <w:tc>
          <w:tcPr>
            <w:tcW w:w="1853" w:type="dxa"/>
            <w:gridSpan w:val="2"/>
          </w:tcPr>
          <w:p w:rsidR="0081450F" w:rsidRPr="00392774" w:rsidRDefault="0081450F" w:rsidP="003B7BF0">
            <w:pPr>
              <w:jc w:val="right"/>
              <w:rPr>
                <w:rFonts w:ascii="Times New Roman" w:hAnsi="Times New Roman"/>
                <w:sz w:val="20"/>
                <w:szCs w:val="20"/>
                <w:lang w:val="pl-PL"/>
              </w:rPr>
            </w:pPr>
            <w:r>
              <w:rPr>
                <w:rFonts w:ascii="Times New Roman" w:hAnsi="Times New Roman"/>
                <w:sz w:val="20"/>
                <w:szCs w:val="20"/>
                <w:lang w:val="pl-PL"/>
              </w:rPr>
              <w:t>1.500,00</w:t>
            </w:r>
          </w:p>
        </w:tc>
        <w:tc>
          <w:tcPr>
            <w:tcW w:w="1847" w:type="dxa"/>
          </w:tcPr>
          <w:p w:rsidR="0081450F"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unovčeno/prvi oglas</w:t>
            </w:r>
          </w:p>
        </w:tc>
        <w:tc>
          <w:tcPr>
            <w:tcW w:w="1847" w:type="dxa"/>
          </w:tcPr>
          <w:p w:rsidR="0081450F"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2.050,00</w:t>
            </w:r>
          </w:p>
        </w:tc>
      </w:tr>
      <w:tr w:rsidR="00A5452E" w:rsidTr="00074C08">
        <w:trPr>
          <w:trHeight w:val="15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12.</w:t>
            </w:r>
          </w:p>
        </w:tc>
        <w:tc>
          <w:tcPr>
            <w:tcW w:w="3152" w:type="dxa"/>
          </w:tcPr>
          <w:p w:rsidR="0081450F" w:rsidRPr="00392774" w:rsidRDefault="0081450F" w:rsidP="00EF7B9D">
            <w:pPr>
              <w:jc w:val="both"/>
              <w:rPr>
                <w:rFonts w:ascii="Times New Roman" w:hAnsi="Times New Roman"/>
                <w:sz w:val="20"/>
                <w:szCs w:val="20"/>
                <w:lang w:val="pl-PL"/>
              </w:rPr>
            </w:pPr>
            <w:r w:rsidRPr="0081450F">
              <w:rPr>
                <w:rFonts w:ascii="Times New Roman" w:hAnsi="Times New Roman"/>
                <w:sz w:val="20"/>
                <w:szCs w:val="20"/>
              </w:rPr>
              <w:t xml:space="preserve">PRIKLJUČNO VOZILO, marke </w:t>
            </w:r>
            <w:proofErr w:type="spellStart"/>
            <w:r w:rsidRPr="0081450F">
              <w:rPr>
                <w:rFonts w:ascii="Times New Roman" w:hAnsi="Times New Roman"/>
                <w:sz w:val="20"/>
                <w:szCs w:val="20"/>
              </w:rPr>
              <w:t>KOGEL</w:t>
            </w:r>
            <w:proofErr w:type="spellEnd"/>
            <w:r w:rsidRPr="0081450F">
              <w:rPr>
                <w:rFonts w:ascii="Times New Roman" w:hAnsi="Times New Roman"/>
                <w:sz w:val="20"/>
                <w:szCs w:val="20"/>
              </w:rPr>
              <w:t xml:space="preserve"> </w:t>
            </w:r>
            <w:proofErr w:type="spellStart"/>
            <w:r w:rsidRPr="0081450F">
              <w:rPr>
                <w:rFonts w:ascii="Times New Roman" w:hAnsi="Times New Roman"/>
                <w:sz w:val="20"/>
                <w:szCs w:val="20"/>
              </w:rPr>
              <w:t>F.X</w:t>
            </w:r>
            <w:proofErr w:type="spellEnd"/>
            <w:r w:rsidRPr="0081450F">
              <w:rPr>
                <w:rFonts w:ascii="Times New Roman" w:hAnsi="Times New Roman"/>
                <w:sz w:val="20"/>
                <w:szCs w:val="20"/>
              </w:rPr>
              <w:t>. SN 24 P , godina proizvodnje 1994</w:t>
            </w:r>
          </w:p>
        </w:tc>
        <w:tc>
          <w:tcPr>
            <w:tcW w:w="1853" w:type="dxa"/>
            <w:gridSpan w:val="2"/>
          </w:tcPr>
          <w:p w:rsidR="0081450F" w:rsidRPr="00392774" w:rsidRDefault="0081450F" w:rsidP="003B7BF0">
            <w:pPr>
              <w:jc w:val="right"/>
              <w:rPr>
                <w:rFonts w:ascii="Times New Roman" w:hAnsi="Times New Roman"/>
                <w:sz w:val="20"/>
                <w:szCs w:val="20"/>
                <w:lang w:val="pl-PL"/>
              </w:rPr>
            </w:pPr>
            <w:r>
              <w:rPr>
                <w:rFonts w:ascii="Times New Roman" w:hAnsi="Times New Roman"/>
                <w:sz w:val="20"/>
                <w:szCs w:val="20"/>
                <w:lang w:val="pl-PL"/>
              </w:rPr>
              <w:t>18.000,00</w:t>
            </w:r>
          </w:p>
        </w:tc>
        <w:tc>
          <w:tcPr>
            <w:tcW w:w="1847" w:type="dxa"/>
          </w:tcPr>
          <w:p w:rsidR="0081450F"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Ne unvočeno</w:t>
            </w:r>
          </w:p>
        </w:tc>
        <w:tc>
          <w:tcPr>
            <w:tcW w:w="1847" w:type="dxa"/>
          </w:tcPr>
          <w:p w:rsidR="0081450F"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0,00</w:t>
            </w:r>
          </w:p>
        </w:tc>
      </w:tr>
      <w:tr w:rsidR="00A5452E" w:rsidTr="00074C08">
        <w:trPr>
          <w:trHeight w:val="15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13.</w:t>
            </w:r>
          </w:p>
        </w:tc>
        <w:tc>
          <w:tcPr>
            <w:tcW w:w="3152" w:type="dxa"/>
          </w:tcPr>
          <w:p w:rsidR="0081450F" w:rsidRPr="00392774" w:rsidRDefault="003B7BF0" w:rsidP="00EF7B9D">
            <w:pPr>
              <w:jc w:val="both"/>
              <w:rPr>
                <w:rFonts w:ascii="Times New Roman" w:hAnsi="Times New Roman"/>
                <w:sz w:val="20"/>
                <w:szCs w:val="20"/>
                <w:lang w:val="pl-PL"/>
              </w:rPr>
            </w:pPr>
            <w:r w:rsidRPr="003B7BF0">
              <w:rPr>
                <w:rFonts w:ascii="Times New Roman" w:hAnsi="Times New Roman"/>
                <w:sz w:val="20"/>
                <w:szCs w:val="20"/>
              </w:rPr>
              <w:t>PRIKLJUČNO VOZILO, marke SCHMITZ PR 12 , godina proizvodnje 1984</w:t>
            </w:r>
          </w:p>
        </w:tc>
        <w:tc>
          <w:tcPr>
            <w:tcW w:w="1853" w:type="dxa"/>
            <w:gridSpan w:val="2"/>
          </w:tcPr>
          <w:p w:rsidR="0081450F" w:rsidRPr="00392774" w:rsidRDefault="003B7BF0" w:rsidP="003B7BF0">
            <w:pPr>
              <w:jc w:val="right"/>
              <w:rPr>
                <w:rFonts w:ascii="Times New Roman" w:hAnsi="Times New Roman"/>
                <w:sz w:val="20"/>
                <w:szCs w:val="20"/>
                <w:lang w:val="pl-PL"/>
              </w:rPr>
            </w:pPr>
            <w:r>
              <w:rPr>
                <w:rFonts w:ascii="Times New Roman" w:hAnsi="Times New Roman"/>
                <w:sz w:val="20"/>
                <w:szCs w:val="20"/>
                <w:lang w:val="pl-PL"/>
              </w:rPr>
              <w:t>15.000,00</w:t>
            </w:r>
          </w:p>
        </w:tc>
        <w:tc>
          <w:tcPr>
            <w:tcW w:w="1847" w:type="dxa"/>
          </w:tcPr>
          <w:p w:rsidR="0081450F" w:rsidRPr="00392774" w:rsidRDefault="00210ADA" w:rsidP="00EF7B9D">
            <w:pPr>
              <w:jc w:val="both"/>
              <w:rPr>
                <w:rFonts w:ascii="Times New Roman" w:hAnsi="Times New Roman"/>
                <w:sz w:val="20"/>
                <w:szCs w:val="20"/>
                <w:lang w:val="pl-PL"/>
              </w:rPr>
            </w:pPr>
            <w:r>
              <w:rPr>
                <w:rFonts w:ascii="Times New Roman" w:hAnsi="Times New Roman"/>
                <w:sz w:val="20"/>
                <w:szCs w:val="20"/>
                <w:lang w:val="pl-PL"/>
              </w:rPr>
              <w:t>unovčeno/treći oglas</w:t>
            </w:r>
          </w:p>
        </w:tc>
        <w:tc>
          <w:tcPr>
            <w:tcW w:w="1847" w:type="dxa"/>
          </w:tcPr>
          <w:p w:rsidR="0081450F" w:rsidRPr="00392774" w:rsidRDefault="00210ADA" w:rsidP="00F67438">
            <w:pPr>
              <w:jc w:val="right"/>
              <w:rPr>
                <w:rFonts w:ascii="Times New Roman" w:hAnsi="Times New Roman"/>
                <w:sz w:val="20"/>
                <w:szCs w:val="20"/>
                <w:lang w:val="pl-PL"/>
              </w:rPr>
            </w:pPr>
            <w:r>
              <w:rPr>
                <w:rFonts w:ascii="Times New Roman" w:hAnsi="Times New Roman"/>
                <w:sz w:val="20"/>
                <w:szCs w:val="20"/>
                <w:lang w:val="pl-PL"/>
              </w:rPr>
              <w:t>1.650,00</w:t>
            </w:r>
          </w:p>
        </w:tc>
      </w:tr>
      <w:tr w:rsidR="00A5452E" w:rsidTr="00074C08">
        <w:trPr>
          <w:trHeight w:val="13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14.</w:t>
            </w:r>
          </w:p>
        </w:tc>
        <w:tc>
          <w:tcPr>
            <w:tcW w:w="3152" w:type="dxa"/>
          </w:tcPr>
          <w:p w:rsidR="0081450F" w:rsidRPr="00392774" w:rsidRDefault="003B7BF0" w:rsidP="00EF7B9D">
            <w:pPr>
              <w:jc w:val="both"/>
              <w:rPr>
                <w:rFonts w:ascii="Times New Roman" w:hAnsi="Times New Roman"/>
                <w:sz w:val="20"/>
                <w:szCs w:val="20"/>
                <w:lang w:val="pl-PL"/>
              </w:rPr>
            </w:pPr>
            <w:r w:rsidRPr="003B7BF0">
              <w:rPr>
                <w:rFonts w:ascii="Times New Roman" w:hAnsi="Times New Roman"/>
                <w:sz w:val="20"/>
                <w:szCs w:val="20"/>
              </w:rPr>
              <w:t>SANDUK – TERETNI, kamionski</w:t>
            </w:r>
          </w:p>
        </w:tc>
        <w:tc>
          <w:tcPr>
            <w:tcW w:w="1853" w:type="dxa"/>
            <w:gridSpan w:val="2"/>
          </w:tcPr>
          <w:p w:rsidR="0081450F" w:rsidRPr="00392774" w:rsidRDefault="003B7BF0" w:rsidP="003B7BF0">
            <w:pPr>
              <w:jc w:val="right"/>
              <w:rPr>
                <w:rFonts w:ascii="Times New Roman" w:hAnsi="Times New Roman"/>
                <w:sz w:val="20"/>
                <w:szCs w:val="20"/>
                <w:lang w:val="pl-PL"/>
              </w:rPr>
            </w:pPr>
            <w:r>
              <w:rPr>
                <w:rFonts w:ascii="Times New Roman" w:hAnsi="Times New Roman"/>
                <w:sz w:val="20"/>
                <w:szCs w:val="20"/>
                <w:lang w:val="pl-PL"/>
              </w:rPr>
              <w:t>3.000,00</w:t>
            </w:r>
          </w:p>
        </w:tc>
        <w:tc>
          <w:tcPr>
            <w:tcW w:w="1847" w:type="dxa"/>
          </w:tcPr>
          <w:p w:rsidR="0081450F"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Ne unvočeno</w:t>
            </w:r>
          </w:p>
        </w:tc>
        <w:tc>
          <w:tcPr>
            <w:tcW w:w="1847" w:type="dxa"/>
          </w:tcPr>
          <w:p w:rsidR="0081450F"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0,00</w:t>
            </w:r>
          </w:p>
        </w:tc>
      </w:tr>
      <w:tr w:rsidR="00A5452E" w:rsidTr="00074C08">
        <w:trPr>
          <w:trHeight w:val="150"/>
        </w:trPr>
        <w:tc>
          <w:tcPr>
            <w:tcW w:w="589" w:type="dxa"/>
          </w:tcPr>
          <w:p w:rsidR="0081450F" w:rsidRPr="00392774" w:rsidRDefault="0081450F" w:rsidP="00EF7B9D">
            <w:pPr>
              <w:jc w:val="both"/>
              <w:rPr>
                <w:rFonts w:ascii="Times New Roman" w:hAnsi="Times New Roman"/>
                <w:sz w:val="20"/>
                <w:szCs w:val="20"/>
                <w:lang w:val="pl-PL"/>
              </w:rPr>
            </w:pPr>
            <w:r>
              <w:rPr>
                <w:rFonts w:ascii="Times New Roman" w:hAnsi="Times New Roman"/>
                <w:sz w:val="20"/>
                <w:szCs w:val="20"/>
                <w:lang w:val="pl-PL"/>
              </w:rPr>
              <w:t>15.</w:t>
            </w:r>
          </w:p>
        </w:tc>
        <w:tc>
          <w:tcPr>
            <w:tcW w:w="3152" w:type="dxa"/>
          </w:tcPr>
          <w:p w:rsidR="0081450F" w:rsidRPr="00392774" w:rsidRDefault="003B7BF0" w:rsidP="00EF7B9D">
            <w:pPr>
              <w:jc w:val="both"/>
              <w:rPr>
                <w:rFonts w:ascii="Times New Roman" w:hAnsi="Times New Roman"/>
                <w:sz w:val="20"/>
                <w:szCs w:val="20"/>
                <w:lang w:val="pl-PL"/>
              </w:rPr>
            </w:pPr>
            <w:r w:rsidRPr="003B7BF0">
              <w:rPr>
                <w:rFonts w:ascii="Times New Roman" w:hAnsi="Times New Roman"/>
                <w:sz w:val="20"/>
                <w:szCs w:val="20"/>
              </w:rPr>
              <w:t>RADNO VOZILO, marke PINGUELY GH 166 , godina proizvodnje 1981</w:t>
            </w:r>
          </w:p>
        </w:tc>
        <w:tc>
          <w:tcPr>
            <w:tcW w:w="1853" w:type="dxa"/>
            <w:gridSpan w:val="2"/>
          </w:tcPr>
          <w:p w:rsidR="0081450F" w:rsidRPr="00392774" w:rsidRDefault="003B7BF0" w:rsidP="003B7BF0">
            <w:pPr>
              <w:jc w:val="right"/>
              <w:rPr>
                <w:rFonts w:ascii="Times New Roman" w:hAnsi="Times New Roman"/>
                <w:sz w:val="20"/>
                <w:szCs w:val="20"/>
                <w:lang w:val="pl-PL"/>
              </w:rPr>
            </w:pPr>
            <w:r>
              <w:rPr>
                <w:rFonts w:ascii="Times New Roman" w:hAnsi="Times New Roman"/>
                <w:sz w:val="20"/>
                <w:szCs w:val="20"/>
                <w:lang w:val="pl-PL"/>
              </w:rPr>
              <w:t>60.000,00</w:t>
            </w:r>
          </w:p>
        </w:tc>
        <w:tc>
          <w:tcPr>
            <w:tcW w:w="1847" w:type="dxa"/>
          </w:tcPr>
          <w:p w:rsidR="0081450F"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Ne unovčeno</w:t>
            </w:r>
          </w:p>
        </w:tc>
        <w:tc>
          <w:tcPr>
            <w:tcW w:w="1847" w:type="dxa"/>
          </w:tcPr>
          <w:p w:rsidR="0081450F"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0,00</w:t>
            </w:r>
          </w:p>
        </w:tc>
      </w:tr>
      <w:tr w:rsidR="003B7BF0" w:rsidTr="003B7BF0">
        <w:trPr>
          <w:trHeight w:val="180"/>
        </w:trPr>
        <w:tc>
          <w:tcPr>
            <w:tcW w:w="9288" w:type="dxa"/>
            <w:gridSpan w:val="6"/>
            <w:tcBorders>
              <w:left w:val="nil"/>
              <w:right w:val="nil"/>
            </w:tcBorders>
          </w:tcPr>
          <w:p w:rsidR="003B7BF0" w:rsidRPr="00392774" w:rsidRDefault="003B7BF0" w:rsidP="00EF7B9D">
            <w:pPr>
              <w:jc w:val="both"/>
              <w:rPr>
                <w:rFonts w:ascii="Times New Roman" w:hAnsi="Times New Roman"/>
                <w:sz w:val="20"/>
                <w:szCs w:val="20"/>
                <w:lang w:val="pl-PL"/>
              </w:rPr>
            </w:pPr>
          </w:p>
        </w:tc>
      </w:tr>
      <w:tr w:rsidR="003B7BF0" w:rsidTr="00A5452E">
        <w:trPr>
          <w:trHeight w:val="165"/>
        </w:trPr>
        <w:tc>
          <w:tcPr>
            <w:tcW w:w="9288" w:type="dxa"/>
            <w:gridSpan w:val="6"/>
          </w:tcPr>
          <w:p w:rsidR="003B7BF0" w:rsidRPr="00612274" w:rsidRDefault="003B7BF0" w:rsidP="00612274">
            <w:pPr>
              <w:pStyle w:val="Odlomakpopisa"/>
              <w:numPr>
                <w:ilvl w:val="0"/>
                <w:numId w:val="9"/>
              </w:numPr>
              <w:jc w:val="both"/>
              <w:rPr>
                <w:rFonts w:ascii="Times New Roman" w:hAnsi="Times New Roman"/>
                <w:sz w:val="20"/>
                <w:szCs w:val="20"/>
                <w:lang w:val="pl-PL"/>
              </w:rPr>
            </w:pPr>
            <w:r w:rsidRPr="00612274">
              <w:rPr>
                <w:rFonts w:ascii="Times New Roman" w:hAnsi="Times New Roman"/>
                <w:sz w:val="20"/>
                <w:szCs w:val="20"/>
                <w:lang w:val="pl-PL"/>
              </w:rPr>
              <w:t>Pokretnine – slobodna imovina (strojevi, oprema, repromaterijal i drugo)</w:t>
            </w:r>
            <w:r w:rsidR="00612274">
              <w:rPr>
                <w:rFonts w:ascii="Times New Roman" w:hAnsi="Times New Roman"/>
                <w:sz w:val="20"/>
                <w:szCs w:val="20"/>
                <w:lang w:val="pl-PL"/>
              </w:rPr>
              <w:t xml:space="preserve"> </w:t>
            </w:r>
          </w:p>
        </w:tc>
      </w:tr>
      <w:tr w:rsidR="00A5452E" w:rsidTr="00074C08">
        <w:trPr>
          <w:trHeight w:val="150"/>
        </w:trPr>
        <w:tc>
          <w:tcPr>
            <w:tcW w:w="589" w:type="dxa"/>
          </w:tcPr>
          <w:p w:rsidR="003B7BF0" w:rsidRDefault="003B7BF0" w:rsidP="00EF7B9D">
            <w:pPr>
              <w:jc w:val="both"/>
              <w:rPr>
                <w:rFonts w:ascii="Times New Roman" w:hAnsi="Times New Roman"/>
                <w:sz w:val="20"/>
                <w:szCs w:val="20"/>
                <w:lang w:val="pl-PL"/>
              </w:rPr>
            </w:pPr>
            <w:r>
              <w:rPr>
                <w:rFonts w:ascii="Times New Roman" w:hAnsi="Times New Roman"/>
                <w:sz w:val="20"/>
                <w:szCs w:val="20"/>
                <w:lang w:val="pl-PL"/>
              </w:rPr>
              <w:t>Red.</w:t>
            </w:r>
          </w:p>
          <w:p w:rsidR="003B7BF0" w:rsidRPr="00392774" w:rsidRDefault="003B7BF0" w:rsidP="00EF7B9D">
            <w:pPr>
              <w:jc w:val="both"/>
              <w:rPr>
                <w:rFonts w:ascii="Times New Roman" w:hAnsi="Times New Roman"/>
                <w:sz w:val="20"/>
                <w:szCs w:val="20"/>
                <w:lang w:val="pl-PL"/>
              </w:rPr>
            </w:pPr>
            <w:r>
              <w:rPr>
                <w:rFonts w:ascii="Times New Roman" w:hAnsi="Times New Roman"/>
                <w:sz w:val="20"/>
                <w:szCs w:val="20"/>
                <w:lang w:val="pl-PL"/>
              </w:rPr>
              <w:t>Br.</w:t>
            </w:r>
          </w:p>
        </w:tc>
        <w:tc>
          <w:tcPr>
            <w:tcW w:w="3152" w:type="dxa"/>
          </w:tcPr>
          <w:p w:rsidR="003B7BF0" w:rsidRPr="00392774" w:rsidRDefault="00A5452E" w:rsidP="00EF7B9D">
            <w:pPr>
              <w:jc w:val="both"/>
              <w:rPr>
                <w:rFonts w:ascii="Times New Roman" w:hAnsi="Times New Roman"/>
                <w:sz w:val="20"/>
                <w:szCs w:val="20"/>
                <w:lang w:val="pl-PL"/>
              </w:rPr>
            </w:pPr>
            <w:r>
              <w:rPr>
                <w:rFonts w:ascii="Times New Roman" w:hAnsi="Times New Roman"/>
                <w:sz w:val="20"/>
                <w:szCs w:val="20"/>
                <w:lang w:val="pl-PL"/>
              </w:rPr>
              <w:t>Opis stavke</w:t>
            </w:r>
          </w:p>
        </w:tc>
        <w:tc>
          <w:tcPr>
            <w:tcW w:w="1853" w:type="dxa"/>
            <w:gridSpan w:val="2"/>
          </w:tcPr>
          <w:p w:rsidR="003B7BF0" w:rsidRPr="00392774" w:rsidRDefault="00A5452E" w:rsidP="00EF7B9D">
            <w:pPr>
              <w:jc w:val="both"/>
              <w:rPr>
                <w:rFonts w:ascii="Times New Roman" w:hAnsi="Times New Roman"/>
                <w:sz w:val="20"/>
                <w:szCs w:val="20"/>
                <w:lang w:val="pl-PL"/>
              </w:rPr>
            </w:pPr>
            <w:r>
              <w:rPr>
                <w:rFonts w:ascii="Times New Roman" w:hAnsi="Times New Roman"/>
                <w:sz w:val="20"/>
                <w:szCs w:val="20"/>
                <w:lang w:val="pl-PL"/>
              </w:rPr>
              <w:t>Procijenjena vrijednost u HRK</w:t>
            </w:r>
          </w:p>
        </w:tc>
        <w:tc>
          <w:tcPr>
            <w:tcW w:w="1847" w:type="dxa"/>
          </w:tcPr>
          <w:p w:rsidR="00A5452E" w:rsidRDefault="00A5452E" w:rsidP="00EF7B9D">
            <w:pPr>
              <w:jc w:val="both"/>
              <w:rPr>
                <w:rFonts w:ascii="Times New Roman" w:hAnsi="Times New Roman"/>
                <w:sz w:val="20"/>
                <w:szCs w:val="20"/>
                <w:lang w:val="pl-PL"/>
              </w:rPr>
            </w:pPr>
            <w:r>
              <w:rPr>
                <w:rFonts w:ascii="Times New Roman" w:hAnsi="Times New Roman"/>
                <w:sz w:val="20"/>
                <w:szCs w:val="20"/>
                <w:lang w:val="pl-PL"/>
              </w:rPr>
              <w:t>Status(unovčeno</w:t>
            </w:r>
          </w:p>
          <w:p w:rsidR="003B7BF0" w:rsidRPr="00392774" w:rsidRDefault="00A5452E" w:rsidP="00EF7B9D">
            <w:pPr>
              <w:jc w:val="both"/>
              <w:rPr>
                <w:rFonts w:ascii="Times New Roman" w:hAnsi="Times New Roman"/>
                <w:sz w:val="20"/>
                <w:szCs w:val="20"/>
                <w:lang w:val="pl-PL"/>
              </w:rPr>
            </w:pPr>
            <w:r>
              <w:rPr>
                <w:rFonts w:ascii="Times New Roman" w:hAnsi="Times New Roman"/>
                <w:sz w:val="20"/>
                <w:szCs w:val="20"/>
                <w:lang w:val="pl-PL"/>
              </w:rPr>
              <w:t>/neunovčeno)</w:t>
            </w:r>
          </w:p>
        </w:tc>
        <w:tc>
          <w:tcPr>
            <w:tcW w:w="1847" w:type="dxa"/>
          </w:tcPr>
          <w:p w:rsidR="003B7BF0" w:rsidRPr="00392774" w:rsidRDefault="00A5452E" w:rsidP="00EF7B9D">
            <w:pPr>
              <w:jc w:val="both"/>
              <w:rPr>
                <w:rFonts w:ascii="Times New Roman" w:hAnsi="Times New Roman"/>
                <w:sz w:val="20"/>
                <w:szCs w:val="20"/>
                <w:lang w:val="pl-PL"/>
              </w:rPr>
            </w:pPr>
            <w:r>
              <w:rPr>
                <w:rFonts w:ascii="Times New Roman" w:hAnsi="Times New Roman"/>
                <w:sz w:val="20"/>
                <w:szCs w:val="20"/>
                <w:lang w:val="pl-PL"/>
              </w:rPr>
              <w:t>Iznos unovčenja</w:t>
            </w:r>
          </w:p>
        </w:tc>
      </w:tr>
      <w:tr w:rsidR="00A5452E" w:rsidTr="00074C08">
        <w:trPr>
          <w:trHeight w:val="180"/>
        </w:trPr>
        <w:tc>
          <w:tcPr>
            <w:tcW w:w="589" w:type="dxa"/>
          </w:tcPr>
          <w:p w:rsidR="003B7BF0"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1.</w:t>
            </w:r>
          </w:p>
        </w:tc>
        <w:tc>
          <w:tcPr>
            <w:tcW w:w="3152" w:type="dxa"/>
          </w:tcPr>
          <w:p w:rsidR="003B7BF0" w:rsidRPr="00392774" w:rsidRDefault="00F67438" w:rsidP="00EF7B9D">
            <w:pPr>
              <w:jc w:val="both"/>
              <w:rPr>
                <w:rFonts w:ascii="Times New Roman" w:hAnsi="Times New Roman"/>
                <w:sz w:val="20"/>
                <w:szCs w:val="20"/>
                <w:lang w:val="pl-PL"/>
              </w:rPr>
            </w:pPr>
            <w:r w:rsidRPr="00F67438">
              <w:rPr>
                <w:rFonts w:ascii="Times New Roman" w:hAnsi="Times New Roman"/>
                <w:sz w:val="20"/>
                <w:szCs w:val="20"/>
              </w:rPr>
              <w:t>STROJEVI I UREĐAJI ZA OBRADU ODVAJANJA ČESTICA (47 stavki)</w:t>
            </w:r>
          </w:p>
        </w:tc>
        <w:tc>
          <w:tcPr>
            <w:tcW w:w="1853" w:type="dxa"/>
            <w:gridSpan w:val="2"/>
          </w:tcPr>
          <w:p w:rsidR="003B7BF0"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635.300,00</w:t>
            </w:r>
          </w:p>
        </w:tc>
        <w:tc>
          <w:tcPr>
            <w:tcW w:w="1847" w:type="dxa"/>
          </w:tcPr>
          <w:p w:rsidR="003B7BF0" w:rsidRPr="00392774" w:rsidRDefault="00F67438" w:rsidP="00EF7B9D">
            <w:pPr>
              <w:jc w:val="both"/>
              <w:rPr>
                <w:rFonts w:ascii="Times New Roman" w:hAnsi="Times New Roman"/>
                <w:sz w:val="20"/>
                <w:szCs w:val="20"/>
                <w:lang w:val="pl-PL"/>
              </w:rPr>
            </w:pPr>
            <w:r>
              <w:rPr>
                <w:rFonts w:ascii="Times New Roman" w:hAnsi="Times New Roman"/>
                <w:sz w:val="20"/>
                <w:szCs w:val="20"/>
                <w:lang w:val="pl-PL"/>
              </w:rPr>
              <w:t>Ne unovčeno</w:t>
            </w:r>
          </w:p>
        </w:tc>
        <w:tc>
          <w:tcPr>
            <w:tcW w:w="1847" w:type="dxa"/>
          </w:tcPr>
          <w:p w:rsidR="003B7BF0" w:rsidRPr="00392774" w:rsidRDefault="00F67438" w:rsidP="00F67438">
            <w:pPr>
              <w:jc w:val="right"/>
              <w:rPr>
                <w:rFonts w:ascii="Times New Roman" w:hAnsi="Times New Roman"/>
                <w:sz w:val="20"/>
                <w:szCs w:val="20"/>
                <w:lang w:val="pl-PL"/>
              </w:rPr>
            </w:pPr>
            <w:r>
              <w:rPr>
                <w:rFonts w:ascii="Times New Roman" w:hAnsi="Times New Roman"/>
                <w:sz w:val="20"/>
                <w:szCs w:val="20"/>
                <w:lang w:val="pl-PL"/>
              </w:rPr>
              <w:t>0,00</w:t>
            </w:r>
          </w:p>
        </w:tc>
      </w:tr>
      <w:tr w:rsidR="00A5452E" w:rsidTr="00074C08">
        <w:trPr>
          <w:trHeight w:val="15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2.</w:t>
            </w:r>
          </w:p>
        </w:tc>
        <w:tc>
          <w:tcPr>
            <w:tcW w:w="3152" w:type="dxa"/>
          </w:tcPr>
          <w:p w:rsidR="00612274" w:rsidRPr="00392774" w:rsidRDefault="00612274" w:rsidP="00EF7B9D">
            <w:pPr>
              <w:jc w:val="both"/>
              <w:rPr>
                <w:rFonts w:ascii="Times New Roman" w:hAnsi="Times New Roman"/>
                <w:sz w:val="20"/>
                <w:szCs w:val="20"/>
                <w:lang w:val="pl-PL"/>
              </w:rPr>
            </w:pPr>
            <w:r w:rsidRPr="00F67438">
              <w:rPr>
                <w:rFonts w:ascii="Times New Roman" w:hAnsi="Times New Roman"/>
                <w:sz w:val="20"/>
                <w:szCs w:val="20"/>
              </w:rPr>
              <w:t>STROJEVI I UREĐAJI ZA OBRADU DEFORMIRANJEM ČESTICA (16 stavki)</w:t>
            </w:r>
          </w:p>
        </w:tc>
        <w:tc>
          <w:tcPr>
            <w:tcW w:w="1853" w:type="dxa"/>
            <w:gridSpan w:val="2"/>
          </w:tcPr>
          <w:p w:rsidR="00612274" w:rsidRPr="00392774" w:rsidRDefault="00612274" w:rsidP="00F67438">
            <w:pPr>
              <w:jc w:val="right"/>
              <w:rPr>
                <w:rFonts w:ascii="Times New Roman" w:hAnsi="Times New Roman"/>
                <w:sz w:val="20"/>
                <w:szCs w:val="20"/>
                <w:lang w:val="pl-PL"/>
              </w:rPr>
            </w:pPr>
            <w:r>
              <w:rPr>
                <w:rFonts w:ascii="Times New Roman" w:hAnsi="Times New Roman"/>
                <w:sz w:val="20"/>
                <w:szCs w:val="20"/>
                <w:lang w:val="pl-PL"/>
              </w:rPr>
              <w:t>457.000,00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A5452E" w:rsidTr="00074C08">
        <w:trPr>
          <w:trHeight w:val="13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3.</w:t>
            </w:r>
          </w:p>
        </w:tc>
        <w:tc>
          <w:tcPr>
            <w:tcW w:w="3152" w:type="dxa"/>
          </w:tcPr>
          <w:p w:rsidR="00612274" w:rsidRPr="00392774" w:rsidRDefault="00612274" w:rsidP="00EF7B9D">
            <w:pPr>
              <w:jc w:val="both"/>
              <w:rPr>
                <w:rFonts w:ascii="Times New Roman" w:hAnsi="Times New Roman"/>
                <w:sz w:val="20"/>
                <w:szCs w:val="20"/>
                <w:lang w:val="pl-PL"/>
              </w:rPr>
            </w:pPr>
            <w:r w:rsidRPr="00F67438">
              <w:rPr>
                <w:rFonts w:ascii="Times New Roman" w:hAnsi="Times New Roman"/>
                <w:sz w:val="20"/>
                <w:szCs w:val="20"/>
                <w:lang w:val="pl-PL"/>
              </w:rPr>
              <w:t>UNUTARNJA TRANSPORTNA TEHNIKA (15 stavki)</w:t>
            </w:r>
          </w:p>
        </w:tc>
        <w:tc>
          <w:tcPr>
            <w:tcW w:w="1853" w:type="dxa"/>
            <w:gridSpan w:val="2"/>
          </w:tcPr>
          <w:p w:rsidR="00612274" w:rsidRPr="00392774" w:rsidRDefault="00612274" w:rsidP="00074C08">
            <w:pPr>
              <w:jc w:val="right"/>
              <w:rPr>
                <w:rFonts w:ascii="Times New Roman" w:hAnsi="Times New Roman"/>
                <w:sz w:val="20"/>
                <w:szCs w:val="20"/>
                <w:lang w:val="pl-PL"/>
              </w:rPr>
            </w:pPr>
            <w:r>
              <w:rPr>
                <w:rFonts w:ascii="Times New Roman" w:hAnsi="Times New Roman"/>
                <w:sz w:val="20"/>
                <w:szCs w:val="20"/>
                <w:lang w:val="pl-PL"/>
              </w:rPr>
              <w:t>330.400,00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A5452E" w:rsidTr="00074C08">
        <w:trPr>
          <w:trHeight w:val="15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4.</w:t>
            </w:r>
          </w:p>
        </w:tc>
        <w:tc>
          <w:tcPr>
            <w:tcW w:w="3152" w:type="dxa"/>
          </w:tcPr>
          <w:p w:rsidR="00612274" w:rsidRPr="00392774" w:rsidRDefault="00612274" w:rsidP="00EF7B9D">
            <w:pPr>
              <w:jc w:val="both"/>
              <w:rPr>
                <w:rFonts w:ascii="Times New Roman" w:hAnsi="Times New Roman"/>
                <w:sz w:val="20"/>
                <w:szCs w:val="20"/>
                <w:lang w:val="pl-PL"/>
              </w:rPr>
            </w:pPr>
            <w:r w:rsidRPr="00074C08">
              <w:rPr>
                <w:rFonts w:ascii="Times New Roman" w:hAnsi="Times New Roman"/>
                <w:sz w:val="20"/>
                <w:szCs w:val="20"/>
              </w:rPr>
              <w:t xml:space="preserve">UREĐAJI I OPREMA (34 </w:t>
            </w:r>
            <w:r>
              <w:rPr>
                <w:rFonts w:ascii="Times New Roman" w:hAnsi="Times New Roman"/>
                <w:sz w:val="20"/>
                <w:szCs w:val="20"/>
              </w:rPr>
              <w:t>stavki)</w:t>
            </w:r>
          </w:p>
        </w:tc>
        <w:tc>
          <w:tcPr>
            <w:tcW w:w="1853" w:type="dxa"/>
            <w:gridSpan w:val="2"/>
          </w:tcPr>
          <w:p w:rsidR="00612274" w:rsidRPr="00392774" w:rsidRDefault="00612274" w:rsidP="00074C08">
            <w:pPr>
              <w:jc w:val="right"/>
              <w:rPr>
                <w:rFonts w:ascii="Times New Roman" w:hAnsi="Times New Roman"/>
                <w:sz w:val="20"/>
                <w:szCs w:val="20"/>
                <w:lang w:val="pl-PL"/>
              </w:rPr>
            </w:pPr>
            <w:r>
              <w:rPr>
                <w:rFonts w:ascii="Times New Roman" w:hAnsi="Times New Roman"/>
                <w:sz w:val="20"/>
                <w:szCs w:val="20"/>
                <w:lang w:val="pl-PL"/>
              </w:rPr>
              <w:t>66.800,00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A5452E" w:rsidTr="00074C08">
        <w:trPr>
          <w:trHeight w:val="115"/>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5.</w:t>
            </w:r>
          </w:p>
        </w:tc>
        <w:tc>
          <w:tcPr>
            <w:tcW w:w="3152" w:type="dxa"/>
          </w:tcPr>
          <w:p w:rsidR="00612274" w:rsidRPr="00392774" w:rsidRDefault="00612274" w:rsidP="00EF7B9D">
            <w:pPr>
              <w:jc w:val="both"/>
              <w:rPr>
                <w:rFonts w:ascii="Times New Roman" w:hAnsi="Times New Roman"/>
                <w:sz w:val="20"/>
                <w:szCs w:val="20"/>
                <w:lang w:val="pl-PL"/>
              </w:rPr>
            </w:pPr>
            <w:r w:rsidRPr="00074C08">
              <w:rPr>
                <w:rFonts w:ascii="Times New Roman" w:hAnsi="Times New Roman"/>
                <w:sz w:val="20"/>
                <w:szCs w:val="20"/>
              </w:rPr>
              <w:t>APARATI ZA ZAVARIVANJE</w:t>
            </w:r>
            <w:r>
              <w:rPr>
                <w:rFonts w:ascii="Times New Roman" w:hAnsi="Times New Roman"/>
                <w:sz w:val="20"/>
                <w:szCs w:val="20"/>
              </w:rPr>
              <w:t xml:space="preserve"> (52 stavke)</w:t>
            </w:r>
          </w:p>
        </w:tc>
        <w:tc>
          <w:tcPr>
            <w:tcW w:w="1853" w:type="dxa"/>
            <w:gridSpan w:val="2"/>
          </w:tcPr>
          <w:p w:rsidR="00612274" w:rsidRPr="00392774" w:rsidRDefault="00612274" w:rsidP="00074C08">
            <w:pPr>
              <w:jc w:val="right"/>
              <w:rPr>
                <w:rFonts w:ascii="Times New Roman" w:hAnsi="Times New Roman"/>
                <w:sz w:val="20"/>
                <w:szCs w:val="20"/>
                <w:lang w:val="pl-PL"/>
              </w:rPr>
            </w:pPr>
            <w:r>
              <w:rPr>
                <w:rFonts w:ascii="Times New Roman" w:hAnsi="Times New Roman"/>
                <w:sz w:val="20"/>
                <w:szCs w:val="20"/>
                <w:lang w:val="pl-PL"/>
              </w:rPr>
              <w:t>206.200,00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135"/>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6.</w:t>
            </w:r>
          </w:p>
        </w:tc>
        <w:tc>
          <w:tcPr>
            <w:tcW w:w="3152" w:type="dxa"/>
          </w:tcPr>
          <w:p w:rsidR="00612274" w:rsidRPr="00392774" w:rsidRDefault="00612274" w:rsidP="00EF7B9D">
            <w:pPr>
              <w:jc w:val="both"/>
              <w:rPr>
                <w:rFonts w:ascii="Times New Roman" w:hAnsi="Times New Roman"/>
                <w:sz w:val="20"/>
                <w:szCs w:val="20"/>
                <w:lang w:val="pl-PL"/>
              </w:rPr>
            </w:pPr>
            <w:r w:rsidRPr="00074C08">
              <w:rPr>
                <w:rFonts w:ascii="Times New Roman" w:hAnsi="Times New Roman"/>
                <w:sz w:val="20"/>
                <w:szCs w:val="20"/>
                <w:lang w:val="pl-PL"/>
              </w:rPr>
              <w:t>KONTEJNERI 6 satvki – 24 kom.)*</w:t>
            </w:r>
          </w:p>
        </w:tc>
        <w:tc>
          <w:tcPr>
            <w:tcW w:w="1853" w:type="dxa"/>
            <w:gridSpan w:val="2"/>
          </w:tcPr>
          <w:p w:rsidR="00612274" w:rsidRPr="00392774" w:rsidRDefault="00612274" w:rsidP="00074C08">
            <w:pPr>
              <w:jc w:val="right"/>
              <w:rPr>
                <w:rFonts w:ascii="Times New Roman" w:hAnsi="Times New Roman"/>
                <w:sz w:val="20"/>
                <w:szCs w:val="20"/>
                <w:lang w:val="pl-PL"/>
              </w:rPr>
            </w:pPr>
            <w:r>
              <w:rPr>
                <w:rFonts w:ascii="Times New Roman" w:hAnsi="Times New Roman"/>
                <w:sz w:val="20"/>
                <w:szCs w:val="20"/>
                <w:lang w:val="pl-PL"/>
              </w:rPr>
              <w:t>216.000,00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31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7.</w:t>
            </w:r>
          </w:p>
        </w:tc>
        <w:tc>
          <w:tcPr>
            <w:tcW w:w="3152" w:type="dxa"/>
          </w:tcPr>
          <w:p w:rsidR="00612274" w:rsidRPr="00392774" w:rsidRDefault="00612274" w:rsidP="00EF7B9D">
            <w:pPr>
              <w:jc w:val="both"/>
              <w:rPr>
                <w:rFonts w:ascii="Times New Roman" w:hAnsi="Times New Roman"/>
                <w:sz w:val="20"/>
                <w:szCs w:val="20"/>
                <w:lang w:val="pl-PL"/>
              </w:rPr>
            </w:pPr>
            <w:r w:rsidRPr="00074C08">
              <w:rPr>
                <w:rFonts w:ascii="Times New Roman" w:hAnsi="Times New Roman"/>
                <w:sz w:val="20"/>
                <w:szCs w:val="20"/>
                <w:lang w:val="pl-PL"/>
              </w:rPr>
              <w:t>MJERNI UREĐAJI I ALATI RAZNI</w:t>
            </w:r>
          </w:p>
        </w:tc>
        <w:tc>
          <w:tcPr>
            <w:tcW w:w="1853" w:type="dxa"/>
            <w:gridSpan w:val="2"/>
          </w:tcPr>
          <w:p w:rsidR="00612274" w:rsidRPr="00392774" w:rsidRDefault="00612274" w:rsidP="00074C08">
            <w:pPr>
              <w:jc w:val="right"/>
              <w:rPr>
                <w:rFonts w:ascii="Times New Roman" w:hAnsi="Times New Roman"/>
                <w:sz w:val="20"/>
                <w:szCs w:val="20"/>
                <w:lang w:val="pl-PL"/>
              </w:rPr>
            </w:pPr>
            <w:r>
              <w:rPr>
                <w:rFonts w:ascii="Times New Roman" w:hAnsi="Times New Roman"/>
                <w:sz w:val="20"/>
                <w:szCs w:val="20"/>
                <w:lang w:val="pl-PL"/>
              </w:rPr>
              <w:t>350.000,00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15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8.</w:t>
            </w:r>
          </w:p>
        </w:tc>
        <w:tc>
          <w:tcPr>
            <w:tcW w:w="3152" w:type="dxa"/>
          </w:tcPr>
          <w:p w:rsidR="00612274" w:rsidRPr="00392774" w:rsidRDefault="00612274" w:rsidP="00EF7B9D">
            <w:pPr>
              <w:jc w:val="both"/>
              <w:rPr>
                <w:rFonts w:ascii="Times New Roman" w:hAnsi="Times New Roman"/>
                <w:sz w:val="20"/>
                <w:szCs w:val="20"/>
                <w:lang w:val="pl-PL"/>
              </w:rPr>
            </w:pPr>
            <w:r w:rsidRPr="00074C08">
              <w:rPr>
                <w:rFonts w:ascii="Times New Roman" w:hAnsi="Times New Roman"/>
                <w:sz w:val="20"/>
                <w:szCs w:val="20"/>
                <w:lang w:val="pl-PL"/>
              </w:rPr>
              <w:t>MATERIJAL RAZNI, REZERVNI DJELOVI</w:t>
            </w:r>
          </w:p>
        </w:tc>
        <w:tc>
          <w:tcPr>
            <w:tcW w:w="1853" w:type="dxa"/>
            <w:gridSpan w:val="2"/>
          </w:tcPr>
          <w:p w:rsidR="00612274" w:rsidRPr="00392774" w:rsidRDefault="00612274" w:rsidP="00074C08">
            <w:pPr>
              <w:jc w:val="right"/>
              <w:rPr>
                <w:rFonts w:ascii="Times New Roman" w:hAnsi="Times New Roman"/>
                <w:sz w:val="20"/>
                <w:szCs w:val="20"/>
                <w:lang w:val="pl-PL"/>
              </w:rPr>
            </w:pP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165"/>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9.</w:t>
            </w:r>
          </w:p>
        </w:tc>
        <w:tc>
          <w:tcPr>
            <w:tcW w:w="3152" w:type="dxa"/>
          </w:tcPr>
          <w:p w:rsidR="00612274" w:rsidRPr="00612274" w:rsidRDefault="00612274" w:rsidP="00A5452E">
            <w:pPr>
              <w:rPr>
                <w:rFonts w:ascii="Times New Roman" w:hAnsi="Times New Roman"/>
              </w:rPr>
            </w:pPr>
            <w:r w:rsidRPr="00612274">
              <w:rPr>
                <w:rFonts w:ascii="Times New Roman" w:hAnsi="Times New Roman"/>
              </w:rPr>
              <w:t>UREDSKI NAMJEŠTAJ</w:t>
            </w:r>
          </w:p>
        </w:tc>
        <w:tc>
          <w:tcPr>
            <w:tcW w:w="1853" w:type="dxa"/>
            <w:gridSpan w:val="2"/>
          </w:tcPr>
          <w:p w:rsidR="00612274" w:rsidRPr="00612274" w:rsidRDefault="00612274" w:rsidP="00612274">
            <w:pPr>
              <w:jc w:val="right"/>
              <w:rPr>
                <w:rFonts w:ascii="Times New Roman" w:hAnsi="Times New Roman"/>
                <w:sz w:val="20"/>
                <w:szCs w:val="20"/>
              </w:rPr>
            </w:pPr>
            <w:r w:rsidRPr="00612274">
              <w:rPr>
                <w:rFonts w:ascii="Times New Roman" w:hAnsi="Times New Roman"/>
                <w:sz w:val="20"/>
                <w:szCs w:val="20"/>
              </w:rPr>
              <w:t>12.730,00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18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10.</w:t>
            </w:r>
          </w:p>
        </w:tc>
        <w:tc>
          <w:tcPr>
            <w:tcW w:w="3152" w:type="dxa"/>
          </w:tcPr>
          <w:p w:rsidR="00612274" w:rsidRPr="00612274" w:rsidRDefault="00612274" w:rsidP="00A5452E">
            <w:pPr>
              <w:rPr>
                <w:rFonts w:ascii="Times New Roman" w:hAnsi="Times New Roman"/>
              </w:rPr>
            </w:pPr>
            <w:r w:rsidRPr="00612274">
              <w:rPr>
                <w:rFonts w:ascii="Times New Roman" w:hAnsi="Times New Roman"/>
              </w:rPr>
              <w:t>INFOMATIČKA OPREMA</w:t>
            </w:r>
          </w:p>
        </w:tc>
        <w:tc>
          <w:tcPr>
            <w:tcW w:w="1853" w:type="dxa"/>
            <w:gridSpan w:val="2"/>
          </w:tcPr>
          <w:p w:rsidR="00612274" w:rsidRPr="00612274" w:rsidRDefault="00612274" w:rsidP="00612274">
            <w:pPr>
              <w:jc w:val="right"/>
              <w:rPr>
                <w:rFonts w:ascii="Times New Roman" w:hAnsi="Times New Roman"/>
                <w:sz w:val="20"/>
                <w:szCs w:val="20"/>
              </w:rPr>
            </w:pPr>
            <w:r w:rsidRPr="00612274">
              <w:rPr>
                <w:rFonts w:ascii="Times New Roman" w:hAnsi="Times New Roman"/>
                <w:sz w:val="20"/>
                <w:szCs w:val="20"/>
              </w:rPr>
              <w:t>21.800,00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612274" w:rsidTr="00074C08">
        <w:trPr>
          <w:trHeight w:val="180"/>
        </w:trPr>
        <w:tc>
          <w:tcPr>
            <w:tcW w:w="589" w:type="dxa"/>
          </w:tcPr>
          <w:p w:rsidR="00612274" w:rsidRPr="00392774" w:rsidRDefault="00612274" w:rsidP="00EF7B9D">
            <w:pPr>
              <w:jc w:val="both"/>
              <w:rPr>
                <w:rFonts w:ascii="Times New Roman" w:hAnsi="Times New Roman"/>
                <w:sz w:val="20"/>
                <w:szCs w:val="20"/>
                <w:lang w:val="pl-PL"/>
              </w:rPr>
            </w:pPr>
            <w:r>
              <w:rPr>
                <w:rFonts w:ascii="Times New Roman" w:hAnsi="Times New Roman"/>
                <w:sz w:val="20"/>
                <w:szCs w:val="20"/>
                <w:lang w:val="pl-PL"/>
              </w:rPr>
              <w:t>11.</w:t>
            </w:r>
          </w:p>
        </w:tc>
        <w:tc>
          <w:tcPr>
            <w:tcW w:w="3152" w:type="dxa"/>
          </w:tcPr>
          <w:p w:rsidR="00612274" w:rsidRPr="00612274" w:rsidRDefault="00612274" w:rsidP="00A5452E">
            <w:pPr>
              <w:rPr>
                <w:rFonts w:ascii="Times New Roman" w:hAnsi="Times New Roman"/>
              </w:rPr>
            </w:pPr>
            <w:r w:rsidRPr="00612274">
              <w:rPr>
                <w:rFonts w:ascii="Times New Roman" w:hAnsi="Times New Roman"/>
              </w:rPr>
              <w:t>VATROGASNI UREĐAJI</w:t>
            </w:r>
          </w:p>
        </w:tc>
        <w:tc>
          <w:tcPr>
            <w:tcW w:w="1853" w:type="dxa"/>
            <w:gridSpan w:val="2"/>
          </w:tcPr>
          <w:p w:rsidR="00612274" w:rsidRPr="00612274" w:rsidRDefault="00612274" w:rsidP="00612274">
            <w:pPr>
              <w:jc w:val="right"/>
              <w:rPr>
                <w:rFonts w:ascii="Times New Roman" w:hAnsi="Times New Roman"/>
                <w:sz w:val="20"/>
                <w:szCs w:val="20"/>
              </w:rPr>
            </w:pPr>
            <w:r w:rsidRPr="00612274">
              <w:rPr>
                <w:rFonts w:ascii="Times New Roman" w:hAnsi="Times New Roman"/>
                <w:sz w:val="20"/>
                <w:szCs w:val="20"/>
              </w:rPr>
              <w:t>6.000,00</w:t>
            </w:r>
          </w:p>
        </w:tc>
        <w:tc>
          <w:tcPr>
            <w:tcW w:w="1847" w:type="dxa"/>
          </w:tcPr>
          <w:p w:rsidR="00612274" w:rsidRDefault="00612274">
            <w:r w:rsidRPr="003A0766">
              <w:rPr>
                <w:rFonts w:ascii="Times New Roman" w:hAnsi="Times New Roman"/>
                <w:sz w:val="20"/>
                <w:szCs w:val="20"/>
                <w:lang w:val="pl-PL"/>
              </w:rPr>
              <w:t>Ne unovčeno</w:t>
            </w:r>
          </w:p>
        </w:tc>
        <w:tc>
          <w:tcPr>
            <w:tcW w:w="1847" w:type="dxa"/>
          </w:tcPr>
          <w:p w:rsidR="00612274" w:rsidRDefault="00612274" w:rsidP="00612274">
            <w:pPr>
              <w:jc w:val="right"/>
            </w:pPr>
            <w:r w:rsidRPr="00FF4488">
              <w:rPr>
                <w:rFonts w:ascii="Times New Roman" w:hAnsi="Times New Roman"/>
                <w:sz w:val="20"/>
                <w:szCs w:val="20"/>
                <w:lang w:val="pl-PL"/>
              </w:rPr>
              <w:t>0,00</w:t>
            </w:r>
          </w:p>
        </w:tc>
      </w:tr>
      <w:tr w:rsidR="00A5452E" w:rsidTr="00A5452E">
        <w:trPr>
          <w:trHeight w:val="180"/>
        </w:trPr>
        <w:tc>
          <w:tcPr>
            <w:tcW w:w="9288" w:type="dxa"/>
            <w:gridSpan w:val="6"/>
            <w:tcBorders>
              <w:left w:val="nil"/>
              <w:right w:val="nil"/>
            </w:tcBorders>
          </w:tcPr>
          <w:p w:rsidR="00A5452E" w:rsidRPr="00392774" w:rsidRDefault="00A5452E" w:rsidP="00EF7B9D">
            <w:pPr>
              <w:jc w:val="both"/>
              <w:rPr>
                <w:rFonts w:ascii="Times New Roman" w:hAnsi="Times New Roman"/>
                <w:sz w:val="20"/>
                <w:szCs w:val="20"/>
                <w:lang w:val="pl-PL"/>
              </w:rPr>
            </w:pPr>
          </w:p>
        </w:tc>
      </w:tr>
      <w:tr w:rsidR="00A5452E" w:rsidTr="00A5452E">
        <w:trPr>
          <w:trHeight w:val="115"/>
        </w:trPr>
        <w:tc>
          <w:tcPr>
            <w:tcW w:w="9288" w:type="dxa"/>
            <w:gridSpan w:val="6"/>
          </w:tcPr>
          <w:p w:rsidR="00A5452E" w:rsidRPr="00A5452E" w:rsidRDefault="00A5452E" w:rsidP="00A5452E">
            <w:pPr>
              <w:pStyle w:val="Odlomakpopisa"/>
              <w:numPr>
                <w:ilvl w:val="0"/>
                <w:numId w:val="9"/>
              </w:numPr>
              <w:jc w:val="both"/>
              <w:rPr>
                <w:rFonts w:ascii="Times New Roman" w:hAnsi="Times New Roman"/>
                <w:sz w:val="20"/>
                <w:szCs w:val="20"/>
                <w:lang w:val="pl-PL"/>
              </w:rPr>
            </w:pPr>
            <w:r>
              <w:rPr>
                <w:rFonts w:ascii="Times New Roman" w:hAnsi="Times New Roman"/>
                <w:sz w:val="20"/>
                <w:szCs w:val="20"/>
                <w:lang w:val="pl-PL"/>
              </w:rPr>
              <w:t>Potraživanja od dužnika stečajnoga dužnika</w:t>
            </w:r>
          </w:p>
        </w:tc>
      </w:tr>
      <w:tr w:rsidR="00A5452E" w:rsidTr="00A5452E">
        <w:trPr>
          <w:trHeight w:val="130"/>
        </w:trPr>
        <w:tc>
          <w:tcPr>
            <w:tcW w:w="589" w:type="dxa"/>
          </w:tcPr>
          <w:p w:rsidR="00A5452E" w:rsidRDefault="00A5452E" w:rsidP="00EF7B9D">
            <w:pPr>
              <w:jc w:val="both"/>
              <w:rPr>
                <w:rFonts w:ascii="Times New Roman" w:hAnsi="Times New Roman"/>
                <w:sz w:val="20"/>
                <w:szCs w:val="20"/>
                <w:lang w:val="pl-PL"/>
              </w:rPr>
            </w:pPr>
            <w:r>
              <w:rPr>
                <w:rFonts w:ascii="Times New Roman" w:hAnsi="Times New Roman"/>
                <w:sz w:val="20"/>
                <w:szCs w:val="20"/>
                <w:lang w:val="pl-PL"/>
              </w:rPr>
              <w:t>Red.</w:t>
            </w:r>
          </w:p>
          <w:p w:rsidR="00A5452E" w:rsidRPr="00392774" w:rsidRDefault="00A5452E" w:rsidP="00EF7B9D">
            <w:pPr>
              <w:jc w:val="both"/>
              <w:rPr>
                <w:rFonts w:ascii="Times New Roman" w:hAnsi="Times New Roman"/>
                <w:sz w:val="20"/>
                <w:szCs w:val="20"/>
                <w:lang w:val="pl-PL"/>
              </w:rPr>
            </w:pPr>
            <w:r>
              <w:rPr>
                <w:rFonts w:ascii="Times New Roman" w:hAnsi="Times New Roman"/>
                <w:sz w:val="20"/>
                <w:szCs w:val="20"/>
                <w:lang w:val="pl-PL"/>
              </w:rPr>
              <w:t>br.</w:t>
            </w:r>
          </w:p>
        </w:tc>
        <w:tc>
          <w:tcPr>
            <w:tcW w:w="3152" w:type="dxa"/>
          </w:tcPr>
          <w:p w:rsidR="00A5452E"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Opis stavka</w:t>
            </w:r>
          </w:p>
        </w:tc>
        <w:tc>
          <w:tcPr>
            <w:tcW w:w="1853" w:type="dxa"/>
            <w:gridSpan w:val="2"/>
          </w:tcPr>
          <w:p w:rsidR="00A5452E"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Iznos potraživanja</w:t>
            </w:r>
          </w:p>
        </w:tc>
        <w:tc>
          <w:tcPr>
            <w:tcW w:w="1847" w:type="dxa"/>
          </w:tcPr>
          <w:p w:rsidR="00A5452E"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Status(naplaćeno/ne naplaćeno</w:t>
            </w:r>
          </w:p>
        </w:tc>
        <w:tc>
          <w:tcPr>
            <w:tcW w:w="1847" w:type="dxa"/>
          </w:tcPr>
          <w:p w:rsidR="00A5452E"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Iznos naplate</w:t>
            </w:r>
          </w:p>
        </w:tc>
      </w:tr>
      <w:tr w:rsidR="0078696B" w:rsidTr="00A5452E">
        <w:trPr>
          <w:trHeight w:val="130"/>
        </w:trPr>
        <w:tc>
          <w:tcPr>
            <w:tcW w:w="589" w:type="dxa"/>
          </w:tcPr>
          <w:p w:rsidR="0078696B"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1.</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CE-ZA-R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29.628,00</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naplaćeno</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29.628,00</w:t>
            </w:r>
          </w:p>
        </w:tc>
      </w:tr>
      <w:tr w:rsidR="0078696B" w:rsidTr="0078696B">
        <w:trPr>
          <w:trHeight w:val="150"/>
        </w:trPr>
        <w:tc>
          <w:tcPr>
            <w:tcW w:w="589" w:type="dxa"/>
          </w:tcPr>
          <w:p w:rsidR="0078696B"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2.</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I.G.K. RECIKLAŽA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3.400,99</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naplaćeno</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3.400,99</w:t>
            </w:r>
          </w:p>
        </w:tc>
      </w:tr>
      <w:tr w:rsidR="0078696B" w:rsidTr="0078696B">
        <w:trPr>
          <w:trHeight w:val="145"/>
        </w:trPr>
        <w:tc>
          <w:tcPr>
            <w:tcW w:w="589" w:type="dxa"/>
          </w:tcPr>
          <w:p w:rsidR="0078696B"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3.</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GMK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5.139,09</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ovrha</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0,00</w:t>
            </w:r>
          </w:p>
        </w:tc>
      </w:tr>
      <w:tr w:rsidR="0078696B" w:rsidTr="0078696B">
        <w:trPr>
          <w:trHeight w:val="150"/>
        </w:trPr>
        <w:tc>
          <w:tcPr>
            <w:tcW w:w="589" w:type="dxa"/>
          </w:tcPr>
          <w:p w:rsidR="0078696B"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lastRenderedPageBreak/>
              <w:t>4.</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GEO-ING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62.024,77</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ovrha</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0,00</w:t>
            </w:r>
          </w:p>
        </w:tc>
      </w:tr>
      <w:tr w:rsidR="0078696B" w:rsidTr="0078696B">
        <w:trPr>
          <w:trHeight w:val="275"/>
        </w:trPr>
        <w:tc>
          <w:tcPr>
            <w:tcW w:w="589" w:type="dxa"/>
          </w:tcPr>
          <w:p w:rsidR="0078696B" w:rsidRPr="00392774" w:rsidRDefault="0078696B" w:rsidP="00EF7B9D">
            <w:pPr>
              <w:jc w:val="both"/>
              <w:rPr>
                <w:rFonts w:ascii="Times New Roman" w:hAnsi="Times New Roman"/>
                <w:sz w:val="20"/>
                <w:szCs w:val="20"/>
                <w:lang w:val="pl-PL"/>
              </w:rPr>
            </w:pPr>
            <w:r>
              <w:rPr>
                <w:rFonts w:ascii="Times New Roman" w:hAnsi="Times New Roman"/>
                <w:sz w:val="20"/>
                <w:szCs w:val="20"/>
                <w:lang w:val="pl-PL"/>
              </w:rPr>
              <w:t>5.</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RAŠELJKE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187.500,00</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naplaćeno</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187.500,00</w:t>
            </w:r>
          </w:p>
        </w:tc>
      </w:tr>
      <w:tr w:rsidR="0078696B" w:rsidTr="0078696B">
        <w:trPr>
          <w:trHeight w:val="120"/>
        </w:trPr>
        <w:tc>
          <w:tcPr>
            <w:tcW w:w="589" w:type="dxa"/>
          </w:tcPr>
          <w:p w:rsidR="0078696B" w:rsidRDefault="0078696B" w:rsidP="00EF7B9D">
            <w:pPr>
              <w:jc w:val="both"/>
              <w:rPr>
                <w:rFonts w:ascii="Times New Roman" w:hAnsi="Times New Roman"/>
                <w:sz w:val="20"/>
                <w:szCs w:val="20"/>
                <w:lang w:val="pl-PL"/>
              </w:rPr>
            </w:pPr>
            <w:r>
              <w:rPr>
                <w:rFonts w:ascii="Times New Roman" w:hAnsi="Times New Roman"/>
                <w:sz w:val="20"/>
                <w:szCs w:val="20"/>
                <w:lang w:val="pl-PL"/>
              </w:rPr>
              <w:t>6.</w:t>
            </w:r>
          </w:p>
        </w:tc>
        <w:tc>
          <w:tcPr>
            <w:tcW w:w="3152" w:type="dxa"/>
          </w:tcPr>
          <w:p w:rsidR="0078696B" w:rsidRPr="0078696B" w:rsidRDefault="0078696B" w:rsidP="00DB0EAB">
            <w:pPr>
              <w:rPr>
                <w:rFonts w:ascii="Times New Roman" w:hAnsi="Times New Roman"/>
                <w:sz w:val="20"/>
                <w:szCs w:val="20"/>
              </w:rPr>
            </w:pPr>
            <w:r w:rsidRPr="0078696B">
              <w:rPr>
                <w:rFonts w:ascii="Times New Roman" w:hAnsi="Times New Roman"/>
                <w:sz w:val="20"/>
                <w:szCs w:val="20"/>
              </w:rPr>
              <w:t>VR ENBENKON d.o.o</w:t>
            </w:r>
          </w:p>
        </w:tc>
        <w:tc>
          <w:tcPr>
            <w:tcW w:w="1853" w:type="dxa"/>
            <w:gridSpan w:val="2"/>
          </w:tcPr>
          <w:p w:rsidR="0078696B" w:rsidRPr="0078696B" w:rsidRDefault="0078696B" w:rsidP="0078696B">
            <w:pPr>
              <w:jc w:val="right"/>
              <w:rPr>
                <w:rFonts w:ascii="Times New Roman" w:hAnsi="Times New Roman"/>
                <w:sz w:val="20"/>
                <w:szCs w:val="20"/>
              </w:rPr>
            </w:pPr>
            <w:r w:rsidRPr="0078696B">
              <w:rPr>
                <w:rFonts w:ascii="Times New Roman" w:hAnsi="Times New Roman"/>
                <w:sz w:val="20"/>
                <w:szCs w:val="20"/>
              </w:rPr>
              <w:t>8.522,89</w:t>
            </w:r>
          </w:p>
        </w:tc>
        <w:tc>
          <w:tcPr>
            <w:tcW w:w="1847" w:type="dxa"/>
          </w:tcPr>
          <w:p w:rsidR="0078696B" w:rsidRPr="00392774" w:rsidRDefault="00871D7F" w:rsidP="00EF7B9D">
            <w:pPr>
              <w:jc w:val="both"/>
              <w:rPr>
                <w:rFonts w:ascii="Times New Roman" w:hAnsi="Times New Roman"/>
                <w:sz w:val="20"/>
                <w:szCs w:val="20"/>
                <w:lang w:val="pl-PL"/>
              </w:rPr>
            </w:pPr>
            <w:r>
              <w:rPr>
                <w:rFonts w:ascii="Times New Roman" w:hAnsi="Times New Roman"/>
                <w:sz w:val="20"/>
                <w:szCs w:val="20"/>
                <w:lang w:val="pl-PL"/>
              </w:rPr>
              <w:t>ovrha</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0,00</w:t>
            </w:r>
          </w:p>
        </w:tc>
      </w:tr>
      <w:tr w:rsidR="0078696B" w:rsidTr="00074C08">
        <w:trPr>
          <w:trHeight w:val="195"/>
        </w:trPr>
        <w:tc>
          <w:tcPr>
            <w:tcW w:w="589" w:type="dxa"/>
          </w:tcPr>
          <w:p w:rsidR="0078696B" w:rsidRDefault="0078696B" w:rsidP="00EF7B9D">
            <w:pPr>
              <w:jc w:val="both"/>
              <w:rPr>
                <w:rFonts w:ascii="Times New Roman" w:hAnsi="Times New Roman"/>
                <w:sz w:val="20"/>
                <w:szCs w:val="20"/>
                <w:lang w:val="pl-PL"/>
              </w:rPr>
            </w:pPr>
            <w:r>
              <w:rPr>
                <w:rFonts w:ascii="Times New Roman" w:hAnsi="Times New Roman"/>
                <w:sz w:val="20"/>
                <w:szCs w:val="20"/>
                <w:lang w:val="pl-PL"/>
              </w:rPr>
              <w:t>7.</w:t>
            </w:r>
          </w:p>
        </w:tc>
        <w:tc>
          <w:tcPr>
            <w:tcW w:w="3152" w:type="dxa"/>
          </w:tcPr>
          <w:p w:rsidR="0078696B" w:rsidRPr="0078696B" w:rsidRDefault="0078696B" w:rsidP="00DB0EAB">
            <w:pPr>
              <w:rPr>
                <w:rFonts w:ascii="Times New Roman" w:hAnsi="Times New Roman"/>
                <w:sz w:val="20"/>
                <w:szCs w:val="20"/>
              </w:rPr>
            </w:pPr>
            <w:r>
              <w:rPr>
                <w:rFonts w:ascii="Times New Roman" w:hAnsi="Times New Roman"/>
                <w:sz w:val="20"/>
                <w:szCs w:val="20"/>
              </w:rPr>
              <w:t>Zagreb Montaža d.o.o.</w:t>
            </w:r>
          </w:p>
        </w:tc>
        <w:tc>
          <w:tcPr>
            <w:tcW w:w="1853" w:type="dxa"/>
            <w:gridSpan w:val="2"/>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373.002,90</w:t>
            </w:r>
          </w:p>
        </w:tc>
        <w:tc>
          <w:tcPr>
            <w:tcW w:w="1847" w:type="dxa"/>
          </w:tcPr>
          <w:p w:rsidR="0078696B" w:rsidRPr="00392774" w:rsidRDefault="00BB1FDF" w:rsidP="00EF7B9D">
            <w:pPr>
              <w:jc w:val="both"/>
              <w:rPr>
                <w:rFonts w:ascii="Times New Roman" w:hAnsi="Times New Roman"/>
                <w:sz w:val="20"/>
                <w:szCs w:val="20"/>
                <w:lang w:val="pl-PL"/>
              </w:rPr>
            </w:pPr>
            <w:r>
              <w:rPr>
                <w:rFonts w:ascii="Times New Roman" w:hAnsi="Times New Roman"/>
                <w:sz w:val="20"/>
                <w:szCs w:val="20"/>
                <w:lang w:val="pl-PL"/>
              </w:rPr>
              <w:t>p</w:t>
            </w:r>
            <w:r w:rsidR="00871D7F">
              <w:rPr>
                <w:rFonts w:ascii="Times New Roman" w:hAnsi="Times New Roman"/>
                <w:sz w:val="20"/>
                <w:szCs w:val="20"/>
                <w:lang w:val="pl-PL"/>
              </w:rPr>
              <w:t>ozvani na plaćanje</w:t>
            </w:r>
          </w:p>
        </w:tc>
        <w:tc>
          <w:tcPr>
            <w:tcW w:w="1847" w:type="dxa"/>
          </w:tcPr>
          <w:p w:rsidR="0078696B" w:rsidRPr="00392774" w:rsidRDefault="00871D7F" w:rsidP="00871D7F">
            <w:pPr>
              <w:jc w:val="right"/>
              <w:rPr>
                <w:rFonts w:ascii="Times New Roman" w:hAnsi="Times New Roman"/>
                <w:sz w:val="20"/>
                <w:szCs w:val="20"/>
                <w:lang w:val="pl-PL"/>
              </w:rPr>
            </w:pPr>
            <w:r>
              <w:rPr>
                <w:rFonts w:ascii="Times New Roman" w:hAnsi="Times New Roman"/>
                <w:sz w:val="20"/>
                <w:szCs w:val="20"/>
                <w:lang w:val="pl-PL"/>
              </w:rPr>
              <w:t>0,00</w:t>
            </w:r>
          </w:p>
        </w:tc>
      </w:tr>
    </w:tbl>
    <w:p w:rsidR="00A5452E" w:rsidRPr="00392774" w:rsidRDefault="00A5452E" w:rsidP="00EF7B9D">
      <w:pPr>
        <w:jc w:val="both"/>
        <w:rPr>
          <w:rFonts w:ascii="Times New Roman" w:hAnsi="Times New Roman"/>
          <w:sz w:val="24"/>
          <w:szCs w:val="24"/>
          <w:lang w:val="pl-PL"/>
        </w:rPr>
      </w:pP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koji su predmeti stečajne mase unovčeni i u kojem iznosu</w:t>
      </w:r>
    </w:p>
    <w:p w:rsidR="00210ADA" w:rsidRDefault="00210ADA"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612274" w:rsidRDefault="00612274"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Djelomično su unovčene pokretnine grupirane u tablici B - </w:t>
      </w:r>
      <w:r w:rsidR="00392774" w:rsidRPr="00612274">
        <w:rPr>
          <w:rFonts w:ascii="Times New Roman" w:hAnsi="Times New Roman"/>
          <w:sz w:val="24"/>
          <w:szCs w:val="24"/>
          <w:lang w:val="pl-PL"/>
        </w:rPr>
        <w:t xml:space="preserve">Pokretnine s pravom odvojenoga namirenja razlučnoga vjerovnika </w:t>
      </w:r>
      <w:r w:rsidR="0081450F" w:rsidRPr="00612274">
        <w:rPr>
          <w:rFonts w:ascii="Times New Roman" w:hAnsi="Times New Roman"/>
          <w:sz w:val="24"/>
          <w:szCs w:val="24"/>
          <w:lang w:val="pl-PL"/>
        </w:rPr>
        <w:t>(motorna vozila, strojevi i oprema)</w:t>
      </w:r>
      <w:r>
        <w:rPr>
          <w:rFonts w:ascii="Times New Roman" w:hAnsi="Times New Roman"/>
          <w:sz w:val="24"/>
          <w:szCs w:val="24"/>
          <w:lang w:val="pl-PL"/>
        </w:rPr>
        <w:t xml:space="preserve">, putem dva objavljena oglasa sukladno odluci skupštine vjerovnika i suglasnost razlučnoga vjerovnika. Ukupno ostavreni iznos kupovnine iznos 344.533,00 HRK, uvećano za PDV, odnosn 430.666,25 HRK, od ostavrene kupovnine namiren razlučni vjerovnik Splitska banka d.d. za iznos od 310.080,00 HRK, dok je iznos od </w:t>
      </w:r>
      <w:r w:rsidR="00A5452E">
        <w:rPr>
          <w:rFonts w:ascii="Times New Roman" w:hAnsi="Times New Roman"/>
          <w:sz w:val="24"/>
          <w:szCs w:val="24"/>
          <w:lang w:val="pl-PL"/>
        </w:rPr>
        <w:t>34.453,00 HRK, zadržan za pokrivanje troškova stečajnog postupka. Treći oglas za unovčenje preostale imovine u tijeku.</w:t>
      </w:r>
    </w:p>
    <w:p w:rsidR="00A5452E" w:rsidRDefault="00A5452E"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A5452E" w:rsidRDefault="00A5452E"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sidRPr="00A5452E">
        <w:rPr>
          <w:rFonts w:ascii="Times New Roman" w:hAnsi="Times New Roman"/>
          <w:sz w:val="24"/>
          <w:szCs w:val="24"/>
          <w:lang w:val="pl-PL"/>
        </w:rPr>
        <w:t>Djelomično su unovčene pokretnine grupirane u tab</w:t>
      </w:r>
      <w:r>
        <w:rPr>
          <w:rFonts w:ascii="Times New Roman" w:hAnsi="Times New Roman"/>
          <w:sz w:val="24"/>
          <w:szCs w:val="24"/>
          <w:lang w:val="pl-PL"/>
        </w:rPr>
        <w:t>lici C</w:t>
      </w:r>
      <w:r w:rsidRPr="00A5452E">
        <w:rPr>
          <w:rFonts w:ascii="Times New Roman" w:hAnsi="Times New Roman"/>
          <w:sz w:val="24"/>
          <w:szCs w:val="24"/>
          <w:lang w:val="pl-PL"/>
        </w:rPr>
        <w:t xml:space="preserve"> - </w:t>
      </w:r>
      <w:r>
        <w:rPr>
          <w:rFonts w:ascii="Times New Roman" w:hAnsi="Times New Roman"/>
          <w:sz w:val="24"/>
          <w:szCs w:val="24"/>
          <w:lang w:val="pl-PL"/>
        </w:rPr>
        <w:t>Pokretnine –</w:t>
      </w:r>
      <w:r w:rsidR="00210ADA">
        <w:rPr>
          <w:rFonts w:ascii="Times New Roman" w:hAnsi="Times New Roman"/>
          <w:sz w:val="24"/>
          <w:szCs w:val="24"/>
          <w:lang w:val="pl-PL"/>
        </w:rPr>
        <w:t xml:space="preserve"> </w:t>
      </w:r>
      <w:r>
        <w:rPr>
          <w:rFonts w:ascii="Times New Roman" w:hAnsi="Times New Roman"/>
          <w:sz w:val="24"/>
          <w:szCs w:val="24"/>
          <w:lang w:val="pl-PL"/>
        </w:rPr>
        <w:t>slobodna imovina (motorna vozila)</w:t>
      </w:r>
      <w:r w:rsidR="00210ADA">
        <w:rPr>
          <w:rFonts w:ascii="Times New Roman" w:hAnsi="Times New Roman"/>
          <w:sz w:val="24"/>
          <w:szCs w:val="24"/>
          <w:lang w:val="pl-PL"/>
        </w:rPr>
        <w:t>, putem tri</w:t>
      </w:r>
      <w:r w:rsidRPr="00A5452E">
        <w:rPr>
          <w:rFonts w:ascii="Times New Roman" w:hAnsi="Times New Roman"/>
          <w:sz w:val="24"/>
          <w:szCs w:val="24"/>
          <w:lang w:val="pl-PL"/>
        </w:rPr>
        <w:t xml:space="preserve"> objavljena oglasa sukladn</w:t>
      </w:r>
      <w:r>
        <w:rPr>
          <w:rFonts w:ascii="Times New Roman" w:hAnsi="Times New Roman"/>
          <w:sz w:val="24"/>
          <w:szCs w:val="24"/>
          <w:lang w:val="pl-PL"/>
        </w:rPr>
        <w:t xml:space="preserve">o odluci skupštine vjerovnika </w:t>
      </w:r>
      <w:r w:rsidRPr="00A5452E">
        <w:rPr>
          <w:rFonts w:ascii="Times New Roman" w:hAnsi="Times New Roman"/>
          <w:sz w:val="24"/>
          <w:szCs w:val="24"/>
          <w:lang w:val="pl-PL"/>
        </w:rPr>
        <w:t xml:space="preserve">. Ukupno ostavreni iznos </w:t>
      </w:r>
      <w:r>
        <w:rPr>
          <w:rFonts w:ascii="Times New Roman" w:hAnsi="Times New Roman"/>
          <w:sz w:val="24"/>
          <w:szCs w:val="24"/>
          <w:lang w:val="pl-PL"/>
        </w:rPr>
        <w:t xml:space="preserve">kupovnine iznos </w:t>
      </w:r>
      <w:r w:rsidR="00210ADA">
        <w:rPr>
          <w:rFonts w:ascii="Times New Roman" w:hAnsi="Times New Roman"/>
          <w:sz w:val="24"/>
          <w:szCs w:val="24"/>
          <w:lang w:val="pl-PL"/>
        </w:rPr>
        <w:t>149.051,00</w:t>
      </w:r>
      <w:r w:rsidRPr="00A5452E">
        <w:rPr>
          <w:rFonts w:ascii="Times New Roman" w:hAnsi="Times New Roman"/>
          <w:sz w:val="24"/>
          <w:szCs w:val="24"/>
          <w:lang w:val="pl-PL"/>
        </w:rPr>
        <w:t xml:space="preserve"> HRK, u</w:t>
      </w:r>
      <w:r>
        <w:rPr>
          <w:rFonts w:ascii="Times New Roman" w:hAnsi="Times New Roman"/>
          <w:sz w:val="24"/>
          <w:szCs w:val="24"/>
          <w:lang w:val="pl-PL"/>
        </w:rPr>
        <w:t xml:space="preserve">većano za PDV, odnosn </w:t>
      </w:r>
      <w:r w:rsidR="00210ADA">
        <w:rPr>
          <w:rFonts w:ascii="Times New Roman" w:hAnsi="Times New Roman"/>
          <w:sz w:val="24"/>
          <w:szCs w:val="24"/>
          <w:lang w:val="pl-PL"/>
        </w:rPr>
        <w:t>186.313,75</w:t>
      </w:r>
      <w:r>
        <w:rPr>
          <w:rFonts w:ascii="Times New Roman" w:hAnsi="Times New Roman"/>
          <w:sz w:val="24"/>
          <w:szCs w:val="24"/>
          <w:lang w:val="pl-PL"/>
        </w:rPr>
        <w:t xml:space="preserve"> HRK</w:t>
      </w:r>
    </w:p>
    <w:p w:rsidR="00A5452E" w:rsidRDefault="00A5452E"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871D7F" w:rsidRDefault="00871D7F"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Potraživanja od dužnika stečajnoga dužnika su djelomično naplaćena u iznos od 220.528,99 HRK (tri dužnika), dok je za iznos od 75.686,75 HRK, pokrenuti ovršni postupci (tri dužnika). S dužnikom Zagreb Montaža d.o.o., usklađene su knjigovodtvene stavke do vremenskoga period 01.07.2015. te je preostao dug u iznos od 373.002,90 HRK, za koji je dužnik pozvan na plaćanje, na što se nije još očitovao. (Zajedničko učešće u projektu izgradnje Zračne luke Zagreb)</w:t>
      </w:r>
    </w:p>
    <w:p w:rsidR="00210ADA" w:rsidRDefault="00210ADA"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A5452E" w:rsidRDefault="00210ADA"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lang w:val="pl-PL"/>
        </w:rPr>
        <w:t>Tijekom stečajnoga postupka unovčena je imovina – gotovi proizvodi koji su bili dovršeni djelomično i nisu</w:t>
      </w:r>
      <w:r w:rsidR="0022767B">
        <w:rPr>
          <w:rFonts w:ascii="Times New Roman" w:hAnsi="Times New Roman"/>
          <w:sz w:val="24"/>
          <w:szCs w:val="24"/>
          <w:lang w:val="pl-PL"/>
        </w:rPr>
        <w:t xml:space="preserve"> bili isporučeni kupcima. Kupcu UGO GRUPA d.o.o. - </w:t>
      </w:r>
      <w:r w:rsidR="00E31B5A" w:rsidRPr="0022767B">
        <w:rPr>
          <w:rFonts w:ascii="Times New Roman" w:hAnsi="Times New Roman"/>
          <w:sz w:val="24"/>
          <w:szCs w:val="24"/>
        </w:rPr>
        <w:t>montažna čelična konstrukcija za požarno stubište izrađeno  prema ugovoru 18/201</w:t>
      </w:r>
      <w:r w:rsidR="0022767B" w:rsidRPr="0022767B">
        <w:rPr>
          <w:rFonts w:ascii="Times New Roman" w:hAnsi="Times New Roman"/>
          <w:sz w:val="24"/>
          <w:szCs w:val="24"/>
        </w:rPr>
        <w:t>5</w:t>
      </w:r>
      <w:r w:rsidR="0022767B">
        <w:rPr>
          <w:rFonts w:ascii="Times New Roman" w:hAnsi="Times New Roman"/>
          <w:sz w:val="24"/>
          <w:szCs w:val="24"/>
        </w:rPr>
        <w:t xml:space="preserve"> na iznos od 43.306,55 HRK, plus PDV, odnosno 54.133,19 HRK, te ne dovršeni proizvodi (profili NOGAR) za naručitelja WOLF – SECO b.v.ba iz Belgije, putem CINČAONA HELENA d.o.o., na iznos od 72.000,00 HRK, uvećano za PDV, odnosno  90.000,00 HRK</w:t>
      </w:r>
    </w:p>
    <w:p w:rsidR="0022767B" w:rsidRPr="0022767B" w:rsidRDefault="0022767B" w:rsidP="00612274">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p>
    <w:p w:rsidR="00612274" w:rsidRPr="00612274" w:rsidRDefault="00612274" w:rsidP="00612274">
      <w:pPr>
        <w:jc w:val="both"/>
        <w:rPr>
          <w:rFonts w:ascii="Times New Roman" w:hAnsi="Times New Roman"/>
          <w:sz w:val="24"/>
          <w:szCs w:val="24"/>
          <w:lang w:val="pl-PL"/>
        </w:rPr>
      </w:pP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koji predmeti stečajne mase nisu unovčeni i zbog kojeg razloga</w:t>
      </w:r>
    </w:p>
    <w:p w:rsidR="00DB0EAB" w:rsidRDefault="00DB0EAB" w:rsidP="00DB0EA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Nekretnine – unovčenje putem javne dražbe sukladno odredbama čl. 247. Stečajnoga zakona (NN71/15)</w:t>
      </w:r>
    </w:p>
    <w:p w:rsidR="00DB0EAB" w:rsidRDefault="00210ADA" w:rsidP="00DB0EA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Za pokretne označene pod B </w:t>
      </w:r>
      <w:r w:rsidR="00DB0EAB">
        <w:rPr>
          <w:rFonts w:ascii="Times New Roman" w:hAnsi="Times New Roman"/>
          <w:sz w:val="24"/>
          <w:szCs w:val="24"/>
          <w:lang w:val="pl-PL"/>
        </w:rPr>
        <w:t xml:space="preserve"> iz prethodne tablice unovčenje u tijeku – treći oglas proveden, pozvani najbolji ponuditelji na plaćanje kupovnine, nakon čega će stečajni upravitelj dostaviti detaljno izviješće. Prema prispijelim ponudama iz </w:t>
      </w:r>
      <w:r>
        <w:rPr>
          <w:rFonts w:ascii="Times New Roman" w:hAnsi="Times New Roman"/>
          <w:sz w:val="24"/>
          <w:szCs w:val="24"/>
          <w:lang w:val="pl-PL"/>
        </w:rPr>
        <w:t xml:space="preserve">prethodne </w:t>
      </w:r>
      <w:r w:rsidR="00DB0EAB">
        <w:rPr>
          <w:rFonts w:ascii="Times New Roman" w:hAnsi="Times New Roman"/>
          <w:sz w:val="24"/>
          <w:szCs w:val="24"/>
          <w:lang w:val="pl-PL"/>
        </w:rPr>
        <w:t>tabice za grupu B nisu prispijele ponude za stavke pod redni brojem 5; 9; 11 i 12. (stečajni upravitelj će zatražiti suglasnost ralučnoga vjerovnika o novim uvijetima prodaje), dok za grupu C, nisu prispijele ponude za imovinu pod rednim brojem 12; 13 i 15. (stečajni upravitelj će predložiti stečajnom sucu skupštinu vjerovnika</w:t>
      </w:r>
      <w:r w:rsidR="00BB1FDF">
        <w:rPr>
          <w:rFonts w:ascii="Times New Roman" w:hAnsi="Times New Roman"/>
          <w:sz w:val="24"/>
          <w:szCs w:val="24"/>
          <w:lang w:val="pl-PL"/>
        </w:rPr>
        <w:t xml:space="preserve"> na kojoj je neophodno donijeti novu odluku o načinu unovčenja)</w:t>
      </w:r>
    </w:p>
    <w:p w:rsidR="00BB1FDF" w:rsidRDefault="00BB1FDF" w:rsidP="00DB0EA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lastRenderedPageBreak/>
        <w:t>Za pokretnine grupirane u grupu D, u tijeku je prvi oglas za prikupljanje ponuda, javno otvranje ponuda 28.07.2016.</w:t>
      </w:r>
    </w:p>
    <w:p w:rsidR="00DB0EAB" w:rsidRPr="00DB0EAB" w:rsidRDefault="00DB0EAB" w:rsidP="00DB0EA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p>
    <w:p w:rsidR="00DB0EAB" w:rsidRPr="00DB0EAB" w:rsidRDefault="00DB0EAB" w:rsidP="00DB0EAB">
      <w:pPr>
        <w:jc w:val="both"/>
        <w:rPr>
          <w:rFonts w:ascii="Times New Roman" w:hAnsi="Times New Roman"/>
          <w:sz w:val="24"/>
          <w:szCs w:val="24"/>
          <w:lang w:val="pl-PL"/>
        </w:rPr>
      </w:pPr>
    </w:p>
    <w:p w:rsidR="00D226E8"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o tome kako je ostvareno razlučno pravo, ako ono postoji</w:t>
      </w:r>
    </w:p>
    <w:p w:rsidR="000E1F39" w:rsidRPr="00391C7B" w:rsidRDefault="00BB1FDF" w:rsidP="00391C7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Razlučno pravo je ostavreno na nkretninama temeljem upisanih hipoteka kod Općinskoga suda u Sisku i Novom Zagrebu, te dijelu pokretnina upisom zaloga u očevidniku Financijske agencije</w:t>
      </w:r>
      <w:r w:rsidR="000E1F39" w:rsidRPr="00D4572E">
        <w:rPr>
          <w:rFonts w:ascii="Times New Roman" w:hAnsi="Times New Roman"/>
          <w:i/>
          <w:sz w:val="24"/>
          <w:szCs w:val="24"/>
          <w:lang w:val="pl-PL"/>
        </w:rPr>
        <w:t xml:space="preserve"> </w:t>
      </w:r>
    </w:p>
    <w:p w:rsidR="0022767B" w:rsidRDefault="0022767B" w:rsidP="0022767B">
      <w:pPr>
        <w:ind w:left="720"/>
        <w:jc w:val="both"/>
        <w:rPr>
          <w:rFonts w:ascii="Times New Roman" w:hAnsi="Times New Roman"/>
          <w:i/>
          <w:sz w:val="24"/>
          <w:szCs w:val="24"/>
          <w:lang w:val="pl-PL"/>
        </w:rPr>
      </w:pP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o tome kako je ostvareno izlučno pravo, ako ono postoji</w:t>
      </w:r>
    </w:p>
    <w:p w:rsidR="00391C7B" w:rsidRPr="00391C7B" w:rsidRDefault="00391C7B" w:rsidP="00391C7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Izlučni zahtjeva nije bilo u odnosu na utvrđenu stečajnu masu.</w:t>
      </w:r>
    </w:p>
    <w:p w:rsidR="0022767B" w:rsidRDefault="0022767B" w:rsidP="0022767B">
      <w:pPr>
        <w:ind w:left="720"/>
        <w:jc w:val="both"/>
        <w:rPr>
          <w:rFonts w:ascii="Times New Roman" w:hAnsi="Times New Roman"/>
          <w:i/>
          <w:sz w:val="24"/>
          <w:szCs w:val="24"/>
          <w:lang w:val="pl-PL"/>
        </w:rPr>
      </w:pP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o vjerovnicima stečajne mase i njihovom namirenju</w:t>
      </w:r>
    </w:p>
    <w:p w:rsidR="00391C7B" w:rsidRPr="00391C7B" w:rsidRDefault="00391C7B" w:rsidP="00391C7B">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Podaci o vjerovnicima stečajne mase detaljno je prikazano kroz iskazni odljev novčanih sredstav s osnova usluga trećih osoba (trgovačko društvo O-REAL d.o.o. – usluge procijene vrijednosti pokretnina, trgovačko društvo , EUROHERC d.d. – polica osiguranja nekretnina od požara, poplave i drugo, javni bilježnik Jasna Žitko – usluge vođenja zapisnika kod provedbe unovčenja pokretne imovine, ostali vjerovnici stečajne mase su trajni odnosi koji teret nekretnine s osnova vlasništva  - HEP; HT; Sisački vodovod; Grad Sisak; Grad Zagreb</w:t>
      </w:r>
    </w:p>
    <w:p w:rsidR="00391C7B" w:rsidRPr="00391C7B" w:rsidRDefault="00391C7B" w:rsidP="00391C7B">
      <w:pPr>
        <w:ind w:left="720"/>
        <w:jc w:val="both"/>
        <w:rPr>
          <w:rFonts w:ascii="Times New Roman" w:hAnsi="Times New Roman"/>
          <w:sz w:val="24"/>
          <w:szCs w:val="24"/>
          <w:lang w:val="pl-PL"/>
        </w:rPr>
      </w:pP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o isplatama plaća radnika ako su nastavili s radom nakon otvaranja stečajnoga postupka</w:t>
      </w:r>
    </w:p>
    <w:p w:rsidR="00BB1FDF" w:rsidRPr="00391C7B" w:rsidRDefault="00BB1FDF" w:rsidP="00BB1FDF">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Nakon otvranja stečajnog postupka u radnom odnosu kod stečajnoga dužnika bilo je zaposleno 75. radnika koji nisu obavljali gospodarsku aktivnost, sukladno doredabam čl. 191. St. 2. Stečajnoga zakona (NN 71/15) stečajni upravitelj je otkazao ugovore o radu, gdije su radnici suklado odredbam čl. 156. St.5. Stečajnoga zakona ostavirli pravo na naknadu plaće u otkaznome roku – navdena isplata nije još obavljena iz razloga nedostatka dovoljnih novčanih sredstva, po unovčenju dostane imovine stečajne mase, pristupit će se isplati.</w:t>
      </w:r>
    </w:p>
    <w:p w:rsidR="00BB1FDF" w:rsidRPr="00BB1FDF" w:rsidRDefault="00BB1FDF" w:rsidP="00BB1FDF">
      <w:pPr>
        <w:ind w:left="720"/>
        <w:jc w:val="both"/>
        <w:rPr>
          <w:rFonts w:ascii="Times New Roman" w:hAnsi="Times New Roman"/>
          <w:sz w:val="24"/>
          <w:szCs w:val="24"/>
          <w:lang w:val="pl-PL"/>
        </w:rPr>
      </w:pPr>
    </w:p>
    <w:p w:rsidR="000E1F39" w:rsidRDefault="000E1F39" w:rsidP="000E1F39">
      <w:pPr>
        <w:numPr>
          <w:ilvl w:val="0"/>
          <w:numId w:val="1"/>
        </w:numPr>
        <w:jc w:val="both"/>
        <w:rPr>
          <w:rFonts w:ascii="Times New Roman" w:hAnsi="Times New Roman"/>
          <w:i/>
          <w:sz w:val="24"/>
          <w:szCs w:val="24"/>
          <w:lang w:val="pl-PL"/>
        </w:rPr>
      </w:pPr>
      <w:r w:rsidRPr="00D4572E">
        <w:rPr>
          <w:rFonts w:ascii="Times New Roman" w:hAnsi="Times New Roman"/>
          <w:i/>
          <w:sz w:val="24"/>
          <w:szCs w:val="24"/>
          <w:lang w:val="pl-PL"/>
        </w:rPr>
        <w:t>dati podatak o namirenju stečajnih vjerovnika (diobe).</w:t>
      </w:r>
    </w:p>
    <w:p w:rsidR="00011D5F" w:rsidRPr="00391C7B" w:rsidRDefault="00011D5F" w:rsidP="00011D5F">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Diobe u proteklome vremenskome periodu nije bilo, izuzev namirenja razlučnoga vjerovnika s osnova prava odvojenoga namirenja na pokretninama</w:t>
      </w:r>
    </w:p>
    <w:p w:rsidR="00011D5F" w:rsidRPr="00011D5F" w:rsidRDefault="00011D5F" w:rsidP="00011D5F">
      <w:pPr>
        <w:ind w:left="720"/>
        <w:jc w:val="both"/>
        <w:rPr>
          <w:rFonts w:ascii="Times New Roman" w:hAnsi="Times New Roman"/>
          <w:sz w:val="24"/>
          <w:szCs w:val="24"/>
          <w:lang w:val="pl-PL"/>
        </w:rPr>
      </w:pPr>
    </w:p>
    <w:p w:rsidR="00AE5B3E" w:rsidRPr="0022767B" w:rsidRDefault="00011D5F" w:rsidP="0022767B">
      <w:pPr>
        <w:numPr>
          <w:ilvl w:val="0"/>
          <w:numId w:val="1"/>
        </w:numPr>
        <w:jc w:val="both"/>
        <w:rPr>
          <w:rFonts w:ascii="Times New Roman" w:hAnsi="Times New Roman"/>
          <w:i/>
          <w:sz w:val="24"/>
          <w:szCs w:val="24"/>
          <w:lang w:val="pl-PL"/>
        </w:rPr>
      </w:pPr>
      <w:r>
        <w:rPr>
          <w:rFonts w:ascii="Times New Roman" w:hAnsi="Times New Roman"/>
          <w:i/>
          <w:sz w:val="24"/>
          <w:szCs w:val="24"/>
          <w:lang w:val="pl-PL"/>
        </w:rPr>
        <w:t>ostali podaci</w:t>
      </w:r>
    </w:p>
    <w:tbl>
      <w:tblPr>
        <w:tblW w:w="93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6274"/>
        <w:gridCol w:w="2328"/>
      </w:tblGrid>
      <w:tr w:rsidR="00AE5B3E" w:rsidTr="00AE5B3E">
        <w:trPr>
          <w:trHeight w:val="240"/>
        </w:trPr>
        <w:tc>
          <w:tcPr>
            <w:tcW w:w="9345" w:type="dxa"/>
            <w:gridSpan w:val="3"/>
          </w:tcPr>
          <w:p w:rsidR="00AE5B3E" w:rsidRDefault="00AE5B3E" w:rsidP="00AE5B3E">
            <w:pPr>
              <w:ind w:left="80"/>
              <w:jc w:val="center"/>
              <w:rPr>
                <w:rFonts w:ascii="Times New Roman" w:hAnsi="Times New Roman"/>
                <w:sz w:val="24"/>
                <w:szCs w:val="24"/>
                <w:lang w:val="pl-PL"/>
              </w:rPr>
            </w:pPr>
            <w:r>
              <w:rPr>
                <w:rFonts w:ascii="Times New Roman" w:hAnsi="Times New Roman"/>
                <w:sz w:val="24"/>
                <w:szCs w:val="24"/>
                <w:lang w:val="pl-PL"/>
              </w:rPr>
              <w:t>PROMET RAČUNA</w:t>
            </w:r>
            <w:r w:rsidR="0022767B">
              <w:rPr>
                <w:rFonts w:ascii="Times New Roman" w:hAnsi="Times New Roman"/>
                <w:sz w:val="24"/>
                <w:szCs w:val="24"/>
                <w:lang w:val="pl-PL"/>
              </w:rPr>
              <w:t xml:space="preserve"> STEČAJNOGA DUŽNIKA</w:t>
            </w:r>
          </w:p>
          <w:p w:rsidR="00AE5B3E" w:rsidRDefault="00AE5B3E" w:rsidP="00AE5B3E">
            <w:pPr>
              <w:ind w:left="80"/>
              <w:jc w:val="center"/>
              <w:rPr>
                <w:rFonts w:ascii="Times New Roman" w:hAnsi="Times New Roman"/>
                <w:sz w:val="24"/>
                <w:szCs w:val="24"/>
                <w:lang w:val="pl-PL"/>
              </w:rPr>
            </w:pPr>
            <w:r>
              <w:rPr>
                <w:rFonts w:ascii="Times New Roman" w:hAnsi="Times New Roman"/>
                <w:sz w:val="24"/>
                <w:szCs w:val="24"/>
                <w:lang w:val="pl-PL"/>
              </w:rPr>
              <w:t>(za razdoblje od 14.03.2016. – 14.06.2016.)</w:t>
            </w:r>
          </w:p>
        </w:tc>
      </w:tr>
      <w:tr w:rsidR="00AE5B3E" w:rsidTr="00AE5B3E">
        <w:trPr>
          <w:trHeight w:val="345"/>
        </w:trPr>
        <w:tc>
          <w:tcPr>
            <w:tcW w:w="9345" w:type="dxa"/>
            <w:gridSpan w:val="3"/>
            <w:tcBorders>
              <w:left w:val="nil"/>
              <w:right w:val="nil"/>
            </w:tcBorders>
          </w:tcPr>
          <w:p w:rsidR="00AE5B3E" w:rsidRPr="000A4BA7" w:rsidRDefault="00AE5B3E" w:rsidP="000A4BA7">
            <w:pPr>
              <w:pStyle w:val="Odlomakpopisa"/>
              <w:numPr>
                <w:ilvl w:val="0"/>
                <w:numId w:val="7"/>
              </w:numPr>
              <w:jc w:val="both"/>
              <w:rPr>
                <w:rFonts w:ascii="Times New Roman" w:hAnsi="Times New Roman"/>
                <w:sz w:val="24"/>
                <w:szCs w:val="24"/>
                <w:lang w:val="pl-PL"/>
              </w:rPr>
            </w:pPr>
            <w:r w:rsidRPr="000A4BA7">
              <w:rPr>
                <w:rFonts w:ascii="Times New Roman" w:hAnsi="Times New Roman"/>
                <w:sz w:val="24"/>
                <w:szCs w:val="24"/>
                <w:lang w:val="pl-PL"/>
              </w:rPr>
              <w:t>STEČAJNA MASA</w:t>
            </w:r>
            <w:r w:rsidR="00C9006D">
              <w:rPr>
                <w:rFonts w:ascii="Times New Roman" w:hAnsi="Times New Roman"/>
                <w:sz w:val="24"/>
                <w:szCs w:val="24"/>
                <w:lang w:val="pl-PL"/>
              </w:rPr>
              <w:t xml:space="preserve"> (čl. 134. Stečajnoga zakona NN 71/15)</w:t>
            </w:r>
          </w:p>
        </w:tc>
      </w:tr>
      <w:tr w:rsidR="00AE5B3E" w:rsidTr="00FC0829">
        <w:trPr>
          <w:trHeight w:val="270"/>
        </w:trPr>
        <w:tc>
          <w:tcPr>
            <w:tcW w:w="743" w:type="dxa"/>
          </w:tcPr>
          <w:p w:rsidR="00AE5B3E" w:rsidRDefault="00AE5B3E" w:rsidP="00AE5B3E">
            <w:pPr>
              <w:ind w:left="80"/>
              <w:jc w:val="both"/>
              <w:rPr>
                <w:rFonts w:ascii="Times New Roman" w:hAnsi="Times New Roman"/>
                <w:sz w:val="24"/>
                <w:szCs w:val="24"/>
                <w:lang w:val="pl-PL"/>
              </w:rPr>
            </w:pPr>
            <w:r>
              <w:rPr>
                <w:rFonts w:ascii="Times New Roman" w:hAnsi="Times New Roman"/>
                <w:sz w:val="24"/>
                <w:szCs w:val="24"/>
                <w:lang w:val="pl-PL"/>
              </w:rPr>
              <w:t>Red.</w:t>
            </w:r>
          </w:p>
          <w:p w:rsidR="00AE5B3E" w:rsidRDefault="00AE5B3E" w:rsidP="00AE5B3E">
            <w:pPr>
              <w:ind w:left="80"/>
              <w:jc w:val="both"/>
              <w:rPr>
                <w:rFonts w:ascii="Times New Roman" w:hAnsi="Times New Roman"/>
                <w:sz w:val="24"/>
                <w:szCs w:val="24"/>
                <w:lang w:val="pl-PL"/>
              </w:rPr>
            </w:pPr>
            <w:r>
              <w:rPr>
                <w:rFonts w:ascii="Times New Roman" w:hAnsi="Times New Roman"/>
                <w:sz w:val="24"/>
                <w:szCs w:val="24"/>
                <w:lang w:val="pl-PL"/>
              </w:rPr>
              <w:t>br.</w:t>
            </w:r>
          </w:p>
        </w:tc>
        <w:tc>
          <w:tcPr>
            <w:tcW w:w="6274" w:type="dxa"/>
          </w:tcPr>
          <w:p w:rsidR="00AE5B3E" w:rsidRDefault="00FC0829" w:rsidP="00AE5B3E">
            <w:pPr>
              <w:ind w:left="80"/>
              <w:jc w:val="both"/>
              <w:rPr>
                <w:rFonts w:ascii="Times New Roman" w:hAnsi="Times New Roman"/>
                <w:sz w:val="24"/>
                <w:szCs w:val="24"/>
                <w:lang w:val="pl-PL"/>
              </w:rPr>
            </w:pPr>
            <w:r>
              <w:rPr>
                <w:rFonts w:ascii="Times New Roman" w:hAnsi="Times New Roman"/>
                <w:sz w:val="24"/>
                <w:szCs w:val="24"/>
                <w:lang w:val="pl-PL"/>
              </w:rPr>
              <w:t xml:space="preserve">Pojedinačne stavke </w:t>
            </w:r>
            <w:r w:rsidR="00AE5B3E">
              <w:rPr>
                <w:rFonts w:ascii="Times New Roman" w:hAnsi="Times New Roman"/>
                <w:sz w:val="24"/>
                <w:szCs w:val="24"/>
                <w:lang w:val="pl-PL"/>
              </w:rPr>
              <w:t xml:space="preserve"> novčanih priljeva u stečajnom postupku</w:t>
            </w:r>
            <w:r>
              <w:rPr>
                <w:rFonts w:ascii="Times New Roman" w:hAnsi="Times New Roman"/>
                <w:sz w:val="24"/>
                <w:szCs w:val="24"/>
                <w:lang w:val="pl-PL"/>
              </w:rPr>
              <w:t xml:space="preserve"> sosnova unovčenja stečajne mase</w:t>
            </w:r>
          </w:p>
        </w:tc>
        <w:tc>
          <w:tcPr>
            <w:tcW w:w="2328" w:type="dxa"/>
          </w:tcPr>
          <w:p w:rsidR="00AE5B3E" w:rsidRDefault="00AE5B3E" w:rsidP="00AE5B3E">
            <w:pPr>
              <w:ind w:left="80"/>
              <w:jc w:val="right"/>
              <w:rPr>
                <w:rFonts w:ascii="Times New Roman" w:hAnsi="Times New Roman"/>
                <w:sz w:val="24"/>
                <w:szCs w:val="24"/>
                <w:lang w:val="pl-PL"/>
              </w:rPr>
            </w:pPr>
            <w:r>
              <w:rPr>
                <w:rFonts w:ascii="Times New Roman" w:hAnsi="Times New Roman"/>
                <w:sz w:val="24"/>
                <w:szCs w:val="24"/>
                <w:lang w:val="pl-PL"/>
              </w:rPr>
              <w:t>Iznos</w:t>
            </w:r>
          </w:p>
          <w:p w:rsidR="00A93E3E" w:rsidRDefault="00A93E3E" w:rsidP="00AE5B3E">
            <w:pPr>
              <w:ind w:left="80"/>
              <w:jc w:val="right"/>
              <w:rPr>
                <w:rFonts w:ascii="Times New Roman" w:hAnsi="Times New Roman"/>
                <w:sz w:val="24"/>
                <w:szCs w:val="24"/>
                <w:lang w:val="pl-PL"/>
              </w:rPr>
            </w:pPr>
            <w:r>
              <w:rPr>
                <w:rFonts w:ascii="Times New Roman" w:hAnsi="Times New Roman"/>
                <w:sz w:val="24"/>
                <w:szCs w:val="24"/>
                <w:lang w:val="pl-PL"/>
              </w:rPr>
              <w:t>u HRK</w:t>
            </w:r>
          </w:p>
        </w:tc>
      </w:tr>
      <w:tr w:rsidR="00AE5B3E" w:rsidTr="00FC0829">
        <w:trPr>
          <w:trHeight w:val="255"/>
        </w:trPr>
        <w:tc>
          <w:tcPr>
            <w:tcW w:w="743" w:type="dxa"/>
          </w:tcPr>
          <w:p w:rsidR="00AE5B3E" w:rsidRDefault="00AE5B3E" w:rsidP="00AE5B3E">
            <w:pPr>
              <w:ind w:left="80"/>
              <w:jc w:val="both"/>
              <w:rPr>
                <w:rFonts w:ascii="Times New Roman" w:hAnsi="Times New Roman"/>
                <w:sz w:val="24"/>
                <w:szCs w:val="24"/>
                <w:lang w:val="pl-PL"/>
              </w:rPr>
            </w:pPr>
            <w:r>
              <w:rPr>
                <w:rFonts w:ascii="Times New Roman" w:hAnsi="Times New Roman"/>
                <w:sz w:val="24"/>
                <w:szCs w:val="24"/>
                <w:lang w:val="pl-PL"/>
              </w:rPr>
              <w:t>1.</w:t>
            </w:r>
          </w:p>
        </w:tc>
        <w:tc>
          <w:tcPr>
            <w:tcW w:w="6274" w:type="dxa"/>
          </w:tcPr>
          <w:p w:rsidR="00A93E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Unovčenje pokretnina – motorna vozila  - slobodna imovina</w:t>
            </w:r>
          </w:p>
          <w:p w:rsidR="00AE5B3E" w:rsidRDefault="00A93E3E" w:rsidP="00A93E3E">
            <w:pPr>
              <w:jc w:val="both"/>
              <w:rPr>
                <w:rFonts w:ascii="Times New Roman" w:hAnsi="Times New Roman"/>
                <w:sz w:val="24"/>
                <w:szCs w:val="24"/>
                <w:lang w:val="pl-PL"/>
              </w:rPr>
            </w:pPr>
            <w:r>
              <w:rPr>
                <w:rFonts w:ascii="Times New Roman" w:hAnsi="Times New Roman"/>
                <w:sz w:val="24"/>
                <w:szCs w:val="24"/>
                <w:lang w:val="pl-PL"/>
              </w:rPr>
              <w:t xml:space="preserve"> ( objavljena tri oglasa)</w:t>
            </w:r>
          </w:p>
        </w:tc>
        <w:tc>
          <w:tcPr>
            <w:tcW w:w="2328" w:type="dxa"/>
          </w:tcPr>
          <w:p w:rsidR="00AE5B3E" w:rsidRDefault="00A93E3E" w:rsidP="00A93E3E">
            <w:pPr>
              <w:ind w:left="80"/>
              <w:jc w:val="right"/>
              <w:rPr>
                <w:rFonts w:ascii="Times New Roman" w:hAnsi="Times New Roman"/>
                <w:sz w:val="24"/>
                <w:szCs w:val="24"/>
                <w:lang w:val="pl-PL"/>
              </w:rPr>
            </w:pPr>
            <w:r>
              <w:rPr>
                <w:rFonts w:ascii="Times New Roman" w:hAnsi="Times New Roman"/>
                <w:sz w:val="24"/>
                <w:szCs w:val="24"/>
                <w:lang w:val="pl-PL"/>
              </w:rPr>
              <w:t>149.051,00</w:t>
            </w:r>
          </w:p>
        </w:tc>
      </w:tr>
      <w:tr w:rsidR="00AE5B3E" w:rsidTr="00FC0829">
        <w:trPr>
          <w:trHeight w:val="180"/>
        </w:trPr>
        <w:tc>
          <w:tcPr>
            <w:tcW w:w="743"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lastRenderedPageBreak/>
              <w:t>2</w:t>
            </w:r>
            <w:r w:rsidR="00AE5B3E">
              <w:rPr>
                <w:rFonts w:ascii="Times New Roman" w:hAnsi="Times New Roman"/>
                <w:sz w:val="24"/>
                <w:szCs w:val="24"/>
                <w:lang w:val="pl-PL"/>
              </w:rPr>
              <w:t>.</w:t>
            </w:r>
          </w:p>
        </w:tc>
        <w:tc>
          <w:tcPr>
            <w:tcW w:w="6274"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Unovčenje nedovršene proizvodnje za naručitelje prije otvranja stečajnoga postupka</w:t>
            </w:r>
          </w:p>
        </w:tc>
        <w:tc>
          <w:tcPr>
            <w:tcW w:w="2328" w:type="dxa"/>
          </w:tcPr>
          <w:p w:rsidR="00AE5B3E" w:rsidRDefault="00A93E3E" w:rsidP="00A93E3E">
            <w:pPr>
              <w:ind w:left="80"/>
              <w:jc w:val="right"/>
              <w:rPr>
                <w:rFonts w:ascii="Times New Roman" w:hAnsi="Times New Roman"/>
                <w:sz w:val="24"/>
                <w:szCs w:val="24"/>
                <w:lang w:val="pl-PL"/>
              </w:rPr>
            </w:pPr>
            <w:r>
              <w:rPr>
                <w:rFonts w:ascii="Times New Roman" w:hAnsi="Times New Roman"/>
                <w:sz w:val="24"/>
                <w:szCs w:val="24"/>
                <w:lang w:val="pl-PL"/>
              </w:rPr>
              <w:t>115.306,55</w:t>
            </w:r>
          </w:p>
        </w:tc>
      </w:tr>
      <w:tr w:rsidR="00AE5B3E" w:rsidTr="00FC0829">
        <w:trPr>
          <w:trHeight w:val="146"/>
        </w:trPr>
        <w:tc>
          <w:tcPr>
            <w:tcW w:w="743"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3</w:t>
            </w:r>
            <w:r w:rsidR="00AE5B3E">
              <w:rPr>
                <w:rFonts w:ascii="Times New Roman" w:hAnsi="Times New Roman"/>
                <w:sz w:val="24"/>
                <w:szCs w:val="24"/>
                <w:lang w:val="pl-PL"/>
              </w:rPr>
              <w:t>.</w:t>
            </w:r>
          </w:p>
        </w:tc>
        <w:tc>
          <w:tcPr>
            <w:tcW w:w="6274"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Naplata potraživanja od dužnika stečajnoga dužnika</w:t>
            </w:r>
          </w:p>
        </w:tc>
        <w:tc>
          <w:tcPr>
            <w:tcW w:w="2328" w:type="dxa"/>
          </w:tcPr>
          <w:p w:rsidR="00AE5B3E" w:rsidRDefault="0022767B" w:rsidP="0022767B">
            <w:pPr>
              <w:ind w:left="80"/>
              <w:jc w:val="right"/>
              <w:rPr>
                <w:rFonts w:ascii="Times New Roman" w:hAnsi="Times New Roman"/>
                <w:sz w:val="24"/>
                <w:szCs w:val="24"/>
                <w:lang w:val="pl-PL"/>
              </w:rPr>
            </w:pPr>
            <w:r>
              <w:rPr>
                <w:rFonts w:ascii="Times New Roman" w:hAnsi="Times New Roman"/>
                <w:sz w:val="24"/>
                <w:szCs w:val="24"/>
                <w:lang w:val="pl-PL"/>
              </w:rPr>
              <w:t>209.278,99</w:t>
            </w:r>
          </w:p>
        </w:tc>
      </w:tr>
      <w:tr w:rsidR="00AE5B3E" w:rsidTr="00FC0829">
        <w:trPr>
          <w:trHeight w:val="161"/>
        </w:trPr>
        <w:tc>
          <w:tcPr>
            <w:tcW w:w="743"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4.</w:t>
            </w:r>
          </w:p>
        </w:tc>
        <w:tc>
          <w:tcPr>
            <w:tcW w:w="6274"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Primici s osnova pripisa kamata</w:t>
            </w:r>
          </w:p>
        </w:tc>
        <w:tc>
          <w:tcPr>
            <w:tcW w:w="2328" w:type="dxa"/>
          </w:tcPr>
          <w:p w:rsidR="00AE5B3E" w:rsidRDefault="00A93E3E" w:rsidP="00A93E3E">
            <w:pPr>
              <w:ind w:left="80"/>
              <w:jc w:val="right"/>
              <w:rPr>
                <w:rFonts w:ascii="Times New Roman" w:hAnsi="Times New Roman"/>
                <w:sz w:val="24"/>
                <w:szCs w:val="24"/>
                <w:lang w:val="pl-PL"/>
              </w:rPr>
            </w:pPr>
            <w:r>
              <w:rPr>
                <w:rFonts w:ascii="Times New Roman" w:hAnsi="Times New Roman"/>
                <w:sz w:val="24"/>
                <w:szCs w:val="24"/>
                <w:lang w:val="pl-PL"/>
              </w:rPr>
              <w:t>115,10</w:t>
            </w:r>
          </w:p>
        </w:tc>
      </w:tr>
      <w:tr w:rsidR="00AE5B3E" w:rsidTr="00A93E3E">
        <w:trPr>
          <w:trHeight w:val="135"/>
        </w:trPr>
        <w:tc>
          <w:tcPr>
            <w:tcW w:w="743"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5.</w:t>
            </w:r>
          </w:p>
        </w:tc>
        <w:tc>
          <w:tcPr>
            <w:tcW w:w="6274" w:type="dxa"/>
          </w:tcPr>
          <w:p w:rsidR="00AE5B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Primici s osnova zadržane jamčevine – ponuditelj odustao od kupnje</w:t>
            </w:r>
          </w:p>
        </w:tc>
        <w:tc>
          <w:tcPr>
            <w:tcW w:w="2328" w:type="dxa"/>
          </w:tcPr>
          <w:p w:rsidR="00AE5B3E" w:rsidRDefault="00A93E3E" w:rsidP="00A93E3E">
            <w:pPr>
              <w:ind w:left="80"/>
              <w:jc w:val="right"/>
              <w:rPr>
                <w:rFonts w:ascii="Times New Roman" w:hAnsi="Times New Roman"/>
                <w:sz w:val="24"/>
                <w:szCs w:val="24"/>
                <w:lang w:val="pl-PL"/>
              </w:rPr>
            </w:pPr>
            <w:r>
              <w:rPr>
                <w:rFonts w:ascii="Times New Roman" w:hAnsi="Times New Roman"/>
                <w:sz w:val="24"/>
                <w:szCs w:val="24"/>
                <w:lang w:val="pl-PL"/>
              </w:rPr>
              <w:t>2.200,00</w:t>
            </w:r>
          </w:p>
        </w:tc>
      </w:tr>
      <w:tr w:rsidR="00A93E3E" w:rsidTr="00A93E3E">
        <w:trPr>
          <w:trHeight w:val="146"/>
        </w:trPr>
        <w:tc>
          <w:tcPr>
            <w:tcW w:w="743" w:type="dxa"/>
          </w:tcPr>
          <w:p w:rsidR="00A93E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6.</w:t>
            </w:r>
          </w:p>
        </w:tc>
        <w:tc>
          <w:tcPr>
            <w:tcW w:w="6274" w:type="dxa"/>
          </w:tcPr>
          <w:p w:rsidR="00A93E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Primici od strane HZMO – refundacija isplaćenoga bolovanja</w:t>
            </w:r>
          </w:p>
        </w:tc>
        <w:tc>
          <w:tcPr>
            <w:tcW w:w="2328" w:type="dxa"/>
          </w:tcPr>
          <w:p w:rsidR="00A93E3E" w:rsidRDefault="00A93E3E" w:rsidP="00A93E3E">
            <w:pPr>
              <w:ind w:left="80"/>
              <w:jc w:val="right"/>
              <w:rPr>
                <w:rFonts w:ascii="Times New Roman" w:hAnsi="Times New Roman"/>
                <w:sz w:val="24"/>
                <w:szCs w:val="24"/>
                <w:lang w:val="pl-PL"/>
              </w:rPr>
            </w:pPr>
            <w:r>
              <w:rPr>
                <w:rFonts w:ascii="Times New Roman" w:hAnsi="Times New Roman"/>
                <w:sz w:val="24"/>
                <w:szCs w:val="24"/>
                <w:lang w:val="pl-PL"/>
              </w:rPr>
              <w:t>129.685,70</w:t>
            </w:r>
          </w:p>
        </w:tc>
      </w:tr>
      <w:tr w:rsidR="00A93E3E" w:rsidTr="005F5C01">
        <w:trPr>
          <w:trHeight w:val="555"/>
        </w:trPr>
        <w:tc>
          <w:tcPr>
            <w:tcW w:w="743" w:type="dxa"/>
          </w:tcPr>
          <w:p w:rsidR="00A93E3E"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7.</w:t>
            </w:r>
          </w:p>
        </w:tc>
        <w:tc>
          <w:tcPr>
            <w:tcW w:w="6274" w:type="dxa"/>
          </w:tcPr>
          <w:p w:rsidR="005F5C01" w:rsidRDefault="00A93E3E" w:rsidP="00AE5B3E">
            <w:pPr>
              <w:ind w:left="80"/>
              <w:jc w:val="both"/>
              <w:rPr>
                <w:rFonts w:ascii="Times New Roman" w:hAnsi="Times New Roman"/>
                <w:sz w:val="24"/>
                <w:szCs w:val="24"/>
                <w:lang w:val="pl-PL"/>
              </w:rPr>
            </w:pPr>
            <w:r>
              <w:rPr>
                <w:rFonts w:ascii="Times New Roman" w:hAnsi="Times New Roman"/>
                <w:sz w:val="24"/>
                <w:szCs w:val="24"/>
                <w:lang w:val="pl-PL"/>
              </w:rPr>
              <w:t>Unovčenje pokretnina s pravom odvojenoga namirenja razlučnoga vjerovnika – Splitska banka</w:t>
            </w:r>
          </w:p>
        </w:tc>
        <w:tc>
          <w:tcPr>
            <w:tcW w:w="2328" w:type="dxa"/>
          </w:tcPr>
          <w:p w:rsidR="00A93E3E" w:rsidRDefault="005F5C01" w:rsidP="00A93E3E">
            <w:pPr>
              <w:ind w:left="80"/>
              <w:jc w:val="right"/>
              <w:rPr>
                <w:rFonts w:ascii="Times New Roman" w:hAnsi="Times New Roman"/>
                <w:sz w:val="24"/>
                <w:szCs w:val="24"/>
                <w:lang w:val="pl-PL"/>
              </w:rPr>
            </w:pPr>
            <w:r>
              <w:rPr>
                <w:rFonts w:ascii="Times New Roman" w:hAnsi="Times New Roman"/>
                <w:sz w:val="24"/>
                <w:szCs w:val="24"/>
                <w:lang w:val="pl-PL"/>
              </w:rPr>
              <w:t>344.533,00</w:t>
            </w:r>
          </w:p>
        </w:tc>
      </w:tr>
      <w:tr w:rsidR="005F5C01" w:rsidTr="005F5C01">
        <w:trPr>
          <w:trHeight w:val="180"/>
        </w:trPr>
        <w:tc>
          <w:tcPr>
            <w:tcW w:w="743" w:type="dxa"/>
          </w:tcPr>
          <w:p w:rsidR="005F5C01"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8.</w:t>
            </w:r>
          </w:p>
        </w:tc>
        <w:tc>
          <w:tcPr>
            <w:tcW w:w="6274" w:type="dxa"/>
          </w:tcPr>
          <w:p w:rsidR="005F5C01"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Primici s osnova iskazanoga PDV na računima za unovčenu imovinu stečajnoga dužnika</w:t>
            </w:r>
          </w:p>
        </w:tc>
        <w:tc>
          <w:tcPr>
            <w:tcW w:w="2328" w:type="dxa"/>
          </w:tcPr>
          <w:p w:rsidR="005F5C01" w:rsidRDefault="0022767B" w:rsidP="00A93E3E">
            <w:pPr>
              <w:ind w:left="80"/>
              <w:jc w:val="right"/>
              <w:rPr>
                <w:rFonts w:ascii="Times New Roman" w:hAnsi="Times New Roman"/>
                <w:sz w:val="24"/>
                <w:szCs w:val="24"/>
                <w:lang w:val="pl-PL"/>
              </w:rPr>
            </w:pPr>
            <w:r>
              <w:rPr>
                <w:rFonts w:ascii="Times New Roman" w:hAnsi="Times New Roman"/>
                <w:sz w:val="24"/>
                <w:szCs w:val="24"/>
                <w:lang w:val="pl-PL"/>
              </w:rPr>
              <w:t>155.222,64</w:t>
            </w:r>
          </w:p>
        </w:tc>
      </w:tr>
      <w:tr w:rsidR="005F5C01" w:rsidTr="00FC0829">
        <w:trPr>
          <w:trHeight w:val="225"/>
        </w:trPr>
        <w:tc>
          <w:tcPr>
            <w:tcW w:w="743" w:type="dxa"/>
          </w:tcPr>
          <w:p w:rsidR="005F5C01" w:rsidRDefault="005F5C01" w:rsidP="00AE5B3E">
            <w:pPr>
              <w:ind w:left="80"/>
              <w:jc w:val="both"/>
              <w:rPr>
                <w:rFonts w:ascii="Times New Roman" w:hAnsi="Times New Roman"/>
                <w:sz w:val="24"/>
                <w:szCs w:val="24"/>
                <w:lang w:val="pl-PL"/>
              </w:rPr>
            </w:pPr>
          </w:p>
        </w:tc>
        <w:tc>
          <w:tcPr>
            <w:tcW w:w="6274" w:type="dxa"/>
          </w:tcPr>
          <w:p w:rsidR="005F5C01" w:rsidRPr="00B93EF2" w:rsidRDefault="005F5C01" w:rsidP="00AE5B3E">
            <w:pPr>
              <w:ind w:left="80"/>
              <w:jc w:val="both"/>
              <w:rPr>
                <w:rFonts w:ascii="Times New Roman" w:hAnsi="Times New Roman"/>
                <w:b/>
                <w:sz w:val="24"/>
                <w:szCs w:val="24"/>
                <w:lang w:val="pl-PL"/>
              </w:rPr>
            </w:pPr>
            <w:r w:rsidRPr="00B93EF2">
              <w:rPr>
                <w:rFonts w:ascii="Times New Roman" w:hAnsi="Times New Roman"/>
                <w:b/>
                <w:sz w:val="24"/>
                <w:szCs w:val="24"/>
                <w:lang w:val="pl-PL"/>
              </w:rPr>
              <w:t>UKUPNO:</w:t>
            </w:r>
          </w:p>
        </w:tc>
        <w:tc>
          <w:tcPr>
            <w:tcW w:w="2328" w:type="dxa"/>
          </w:tcPr>
          <w:p w:rsidR="005F5C01" w:rsidRPr="00B93EF2" w:rsidRDefault="0022767B" w:rsidP="00A93E3E">
            <w:pPr>
              <w:ind w:left="80"/>
              <w:jc w:val="right"/>
              <w:rPr>
                <w:rFonts w:ascii="Times New Roman" w:hAnsi="Times New Roman"/>
                <w:b/>
                <w:sz w:val="24"/>
                <w:szCs w:val="24"/>
                <w:lang w:val="pl-PL"/>
              </w:rPr>
            </w:pPr>
            <w:r w:rsidRPr="00B93EF2">
              <w:rPr>
                <w:rFonts w:ascii="Times New Roman" w:hAnsi="Times New Roman"/>
                <w:b/>
                <w:sz w:val="24"/>
                <w:szCs w:val="24"/>
                <w:lang w:val="pl-PL"/>
              </w:rPr>
              <w:t>1.102.392,98</w:t>
            </w:r>
          </w:p>
        </w:tc>
      </w:tr>
      <w:tr w:rsidR="00FC0829" w:rsidTr="00FC0829">
        <w:trPr>
          <w:trHeight w:val="146"/>
        </w:trPr>
        <w:tc>
          <w:tcPr>
            <w:tcW w:w="9345" w:type="dxa"/>
            <w:gridSpan w:val="3"/>
            <w:tcBorders>
              <w:left w:val="nil"/>
              <w:right w:val="nil"/>
            </w:tcBorders>
          </w:tcPr>
          <w:p w:rsidR="00B93EF2" w:rsidRDefault="00B93EF2" w:rsidP="00B93EF2">
            <w:pPr>
              <w:pStyle w:val="Odlomakpopisa"/>
              <w:ind w:left="440"/>
              <w:jc w:val="both"/>
              <w:rPr>
                <w:rFonts w:ascii="Times New Roman" w:hAnsi="Times New Roman"/>
                <w:sz w:val="24"/>
                <w:szCs w:val="24"/>
                <w:lang w:val="pl-PL"/>
              </w:rPr>
            </w:pPr>
          </w:p>
          <w:p w:rsidR="00FC0829" w:rsidRPr="00391C7B" w:rsidRDefault="00FC0829" w:rsidP="00391C7B">
            <w:pPr>
              <w:pStyle w:val="Odlomakpopisa"/>
              <w:numPr>
                <w:ilvl w:val="0"/>
                <w:numId w:val="7"/>
              </w:numPr>
              <w:jc w:val="both"/>
              <w:rPr>
                <w:rFonts w:ascii="Times New Roman" w:hAnsi="Times New Roman"/>
                <w:sz w:val="24"/>
                <w:szCs w:val="24"/>
                <w:lang w:val="pl-PL"/>
              </w:rPr>
            </w:pPr>
            <w:r w:rsidRPr="00391C7B">
              <w:rPr>
                <w:rFonts w:ascii="Times New Roman" w:hAnsi="Times New Roman"/>
                <w:sz w:val="24"/>
                <w:szCs w:val="24"/>
                <w:lang w:val="pl-PL"/>
              </w:rPr>
              <w:t xml:space="preserve">TROŠKOVI STEČAJNOGA POSTUPKA (čl. </w:t>
            </w:r>
            <w:r w:rsidR="00B93EF2">
              <w:rPr>
                <w:rFonts w:ascii="Times New Roman" w:hAnsi="Times New Roman"/>
                <w:sz w:val="24"/>
                <w:szCs w:val="24"/>
                <w:lang w:val="pl-PL"/>
              </w:rPr>
              <w:t>155. Stečajnoga zakona NN 71/15)</w:t>
            </w:r>
          </w:p>
        </w:tc>
      </w:tr>
      <w:tr w:rsidR="00AE5B3E" w:rsidTr="00FC0829">
        <w:trPr>
          <w:trHeight w:val="146"/>
        </w:trPr>
        <w:tc>
          <w:tcPr>
            <w:tcW w:w="743" w:type="dxa"/>
          </w:tcPr>
          <w:p w:rsidR="00AE5B3E" w:rsidRDefault="00FC0829" w:rsidP="00AE5B3E">
            <w:pPr>
              <w:ind w:left="80"/>
              <w:jc w:val="both"/>
              <w:rPr>
                <w:rFonts w:ascii="Times New Roman" w:hAnsi="Times New Roman"/>
                <w:sz w:val="24"/>
                <w:szCs w:val="24"/>
                <w:lang w:val="pl-PL"/>
              </w:rPr>
            </w:pPr>
            <w:r>
              <w:rPr>
                <w:rFonts w:ascii="Times New Roman" w:hAnsi="Times New Roman"/>
                <w:sz w:val="24"/>
                <w:szCs w:val="24"/>
                <w:lang w:val="pl-PL"/>
              </w:rPr>
              <w:t>1.</w:t>
            </w:r>
          </w:p>
        </w:tc>
        <w:tc>
          <w:tcPr>
            <w:tcW w:w="6274" w:type="dxa"/>
          </w:tcPr>
          <w:p w:rsidR="00AE5B3E" w:rsidRDefault="00FC0829" w:rsidP="00AE5B3E">
            <w:pPr>
              <w:ind w:left="80"/>
              <w:jc w:val="both"/>
              <w:rPr>
                <w:rFonts w:ascii="Times New Roman" w:hAnsi="Times New Roman"/>
                <w:sz w:val="24"/>
                <w:szCs w:val="24"/>
                <w:lang w:val="pl-PL"/>
              </w:rPr>
            </w:pPr>
            <w:r>
              <w:rPr>
                <w:rFonts w:ascii="Times New Roman" w:hAnsi="Times New Roman"/>
                <w:sz w:val="24"/>
                <w:szCs w:val="24"/>
                <w:lang w:val="pl-PL"/>
              </w:rPr>
              <w:t>Sudski troškovi stečajnoga postupka</w:t>
            </w:r>
          </w:p>
        </w:tc>
        <w:tc>
          <w:tcPr>
            <w:tcW w:w="2328" w:type="dxa"/>
          </w:tcPr>
          <w:p w:rsidR="00AE5B3E" w:rsidRDefault="005F5C01" w:rsidP="005F5C01">
            <w:pPr>
              <w:ind w:left="80"/>
              <w:jc w:val="right"/>
              <w:rPr>
                <w:rFonts w:ascii="Times New Roman" w:hAnsi="Times New Roman"/>
                <w:sz w:val="24"/>
                <w:szCs w:val="24"/>
                <w:lang w:val="pl-PL"/>
              </w:rPr>
            </w:pPr>
            <w:r>
              <w:rPr>
                <w:rFonts w:ascii="Times New Roman" w:hAnsi="Times New Roman"/>
                <w:sz w:val="24"/>
                <w:szCs w:val="24"/>
                <w:lang w:val="pl-PL"/>
              </w:rPr>
              <w:t>0,00</w:t>
            </w:r>
          </w:p>
        </w:tc>
      </w:tr>
      <w:tr w:rsidR="00AE5B3E" w:rsidTr="005F5C01">
        <w:trPr>
          <w:trHeight w:val="277"/>
        </w:trPr>
        <w:tc>
          <w:tcPr>
            <w:tcW w:w="743" w:type="dxa"/>
          </w:tcPr>
          <w:p w:rsidR="00AE5B3E" w:rsidRDefault="00FC0829" w:rsidP="00AE5B3E">
            <w:pPr>
              <w:ind w:left="80"/>
              <w:jc w:val="both"/>
              <w:rPr>
                <w:rFonts w:ascii="Times New Roman" w:hAnsi="Times New Roman"/>
                <w:sz w:val="24"/>
                <w:szCs w:val="24"/>
                <w:lang w:val="pl-PL"/>
              </w:rPr>
            </w:pPr>
            <w:r>
              <w:rPr>
                <w:rFonts w:ascii="Times New Roman" w:hAnsi="Times New Roman"/>
                <w:sz w:val="24"/>
                <w:szCs w:val="24"/>
                <w:lang w:val="pl-PL"/>
              </w:rPr>
              <w:t>2.</w:t>
            </w:r>
          </w:p>
        </w:tc>
        <w:tc>
          <w:tcPr>
            <w:tcW w:w="6274" w:type="dxa"/>
          </w:tcPr>
          <w:p w:rsidR="005F5C01" w:rsidRDefault="0022767B" w:rsidP="00AE5B3E">
            <w:pPr>
              <w:ind w:left="80"/>
              <w:jc w:val="both"/>
              <w:rPr>
                <w:rFonts w:ascii="Times New Roman" w:hAnsi="Times New Roman"/>
                <w:sz w:val="24"/>
                <w:szCs w:val="24"/>
                <w:lang w:val="pl-PL"/>
              </w:rPr>
            </w:pPr>
            <w:r>
              <w:rPr>
                <w:rFonts w:ascii="Times New Roman" w:hAnsi="Times New Roman"/>
                <w:sz w:val="24"/>
                <w:szCs w:val="24"/>
                <w:lang w:val="pl-PL"/>
              </w:rPr>
              <w:t xml:space="preserve">Troškovi </w:t>
            </w:r>
            <w:r w:rsidR="00B93EF2">
              <w:rPr>
                <w:rFonts w:ascii="Times New Roman" w:hAnsi="Times New Roman"/>
                <w:sz w:val="24"/>
                <w:szCs w:val="24"/>
                <w:lang w:val="pl-PL"/>
              </w:rPr>
              <w:t xml:space="preserve">s osnova tražbina radnika u smislu odredbi čl. 155. st.2. Stečajnoga zakona </w:t>
            </w:r>
          </w:p>
        </w:tc>
        <w:tc>
          <w:tcPr>
            <w:tcW w:w="2328" w:type="dxa"/>
          </w:tcPr>
          <w:p w:rsidR="00AE5B3E" w:rsidRDefault="005F5C01" w:rsidP="005F5C01">
            <w:pPr>
              <w:ind w:left="80"/>
              <w:jc w:val="right"/>
              <w:rPr>
                <w:rFonts w:ascii="Times New Roman" w:hAnsi="Times New Roman"/>
                <w:sz w:val="24"/>
                <w:szCs w:val="24"/>
                <w:lang w:val="pl-PL"/>
              </w:rPr>
            </w:pPr>
            <w:r>
              <w:rPr>
                <w:rFonts w:ascii="Times New Roman" w:hAnsi="Times New Roman"/>
                <w:sz w:val="24"/>
                <w:szCs w:val="24"/>
                <w:lang w:val="pl-PL"/>
              </w:rPr>
              <w:t>0,00</w:t>
            </w:r>
          </w:p>
        </w:tc>
      </w:tr>
      <w:tr w:rsidR="005F5C01" w:rsidTr="005F5C01">
        <w:trPr>
          <w:trHeight w:val="180"/>
        </w:trPr>
        <w:tc>
          <w:tcPr>
            <w:tcW w:w="743" w:type="dxa"/>
          </w:tcPr>
          <w:p w:rsidR="005F5C01"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3.</w:t>
            </w:r>
          </w:p>
        </w:tc>
        <w:tc>
          <w:tcPr>
            <w:tcW w:w="6274" w:type="dxa"/>
          </w:tcPr>
          <w:p w:rsidR="005F5C01" w:rsidRDefault="005F5C01" w:rsidP="00AE5B3E">
            <w:pPr>
              <w:ind w:left="80"/>
              <w:jc w:val="both"/>
              <w:rPr>
                <w:rFonts w:ascii="Times New Roman" w:hAnsi="Times New Roman"/>
                <w:sz w:val="24"/>
                <w:szCs w:val="24"/>
                <w:lang w:val="pl-PL"/>
              </w:rPr>
            </w:pPr>
            <w:r w:rsidRPr="005F5C01">
              <w:rPr>
                <w:rFonts w:ascii="Times New Roman" w:hAnsi="Times New Roman"/>
                <w:sz w:val="24"/>
                <w:szCs w:val="24"/>
                <w:lang w:val="pl-PL"/>
              </w:rPr>
              <w:t>Troškovi nagrade i stvrani troškovi stečajnoga uptavitelja</w:t>
            </w:r>
          </w:p>
        </w:tc>
        <w:tc>
          <w:tcPr>
            <w:tcW w:w="2328" w:type="dxa"/>
          </w:tcPr>
          <w:p w:rsidR="005F5C01" w:rsidRDefault="005F5C01" w:rsidP="005F5C01">
            <w:pPr>
              <w:ind w:left="80"/>
              <w:jc w:val="right"/>
              <w:rPr>
                <w:rFonts w:ascii="Times New Roman" w:hAnsi="Times New Roman"/>
                <w:sz w:val="24"/>
                <w:szCs w:val="24"/>
                <w:lang w:val="pl-PL"/>
              </w:rPr>
            </w:pPr>
            <w:r>
              <w:rPr>
                <w:rFonts w:ascii="Times New Roman" w:hAnsi="Times New Roman"/>
                <w:sz w:val="24"/>
                <w:szCs w:val="24"/>
                <w:lang w:val="pl-PL"/>
              </w:rPr>
              <w:t>0,00</w:t>
            </w:r>
          </w:p>
        </w:tc>
      </w:tr>
      <w:tr w:rsidR="00FC0829" w:rsidTr="00FC0829">
        <w:trPr>
          <w:trHeight w:val="180"/>
        </w:trPr>
        <w:tc>
          <w:tcPr>
            <w:tcW w:w="9345" w:type="dxa"/>
            <w:gridSpan w:val="3"/>
            <w:tcBorders>
              <w:left w:val="nil"/>
              <w:right w:val="nil"/>
            </w:tcBorders>
          </w:tcPr>
          <w:p w:rsidR="00B93EF2" w:rsidRDefault="00B93EF2" w:rsidP="00B93EF2">
            <w:pPr>
              <w:pStyle w:val="Odlomakpopisa"/>
              <w:ind w:left="440"/>
              <w:jc w:val="both"/>
              <w:rPr>
                <w:rFonts w:ascii="Times New Roman" w:hAnsi="Times New Roman"/>
                <w:sz w:val="24"/>
                <w:szCs w:val="24"/>
                <w:lang w:val="pl-PL"/>
              </w:rPr>
            </w:pPr>
          </w:p>
          <w:p w:rsidR="00FC0829" w:rsidRPr="00391C7B" w:rsidRDefault="00FC0829" w:rsidP="00391C7B">
            <w:pPr>
              <w:pStyle w:val="Odlomakpopisa"/>
              <w:numPr>
                <w:ilvl w:val="0"/>
                <w:numId w:val="7"/>
              </w:numPr>
              <w:jc w:val="both"/>
              <w:rPr>
                <w:rFonts w:ascii="Times New Roman" w:hAnsi="Times New Roman"/>
                <w:sz w:val="24"/>
                <w:szCs w:val="24"/>
                <w:lang w:val="pl-PL"/>
              </w:rPr>
            </w:pPr>
            <w:r w:rsidRPr="00391C7B">
              <w:rPr>
                <w:rFonts w:ascii="Times New Roman" w:hAnsi="Times New Roman"/>
                <w:sz w:val="24"/>
                <w:szCs w:val="24"/>
                <w:lang w:val="pl-PL"/>
              </w:rPr>
              <w:t>OSTALE OBVEZE STEČAJNE MASE</w:t>
            </w:r>
            <w:r w:rsidR="00B93EF2">
              <w:rPr>
                <w:rFonts w:ascii="Times New Roman" w:hAnsi="Times New Roman"/>
                <w:sz w:val="24"/>
                <w:szCs w:val="24"/>
                <w:lang w:val="pl-PL"/>
              </w:rPr>
              <w:t xml:space="preserve"> (čl. 156. Stečajnoga zakona NN 71/15)</w:t>
            </w:r>
          </w:p>
        </w:tc>
      </w:tr>
      <w:tr w:rsidR="00AE5B3E" w:rsidTr="00FC0829">
        <w:trPr>
          <w:trHeight w:val="146"/>
        </w:trPr>
        <w:tc>
          <w:tcPr>
            <w:tcW w:w="743" w:type="dxa"/>
          </w:tcPr>
          <w:p w:rsidR="00AE5B3E"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1.</w:t>
            </w:r>
          </w:p>
        </w:tc>
        <w:tc>
          <w:tcPr>
            <w:tcW w:w="6274" w:type="dxa"/>
          </w:tcPr>
          <w:p w:rsidR="00AE5B3E"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Troškovi kancelarijskoga materijala</w:t>
            </w:r>
            <w:r w:rsidR="00CC2E83">
              <w:rPr>
                <w:rFonts w:ascii="Times New Roman" w:hAnsi="Times New Roman"/>
                <w:sz w:val="24"/>
                <w:szCs w:val="24"/>
                <w:lang w:val="pl-PL"/>
              </w:rPr>
              <w:t xml:space="preserve"> i sitnog inventar</w:t>
            </w:r>
          </w:p>
        </w:tc>
        <w:tc>
          <w:tcPr>
            <w:tcW w:w="2328" w:type="dxa"/>
          </w:tcPr>
          <w:p w:rsidR="00AE5B3E" w:rsidRDefault="00CC2E83" w:rsidP="006B4049">
            <w:pPr>
              <w:ind w:left="80"/>
              <w:jc w:val="right"/>
              <w:rPr>
                <w:rFonts w:ascii="Times New Roman" w:hAnsi="Times New Roman"/>
                <w:sz w:val="24"/>
                <w:szCs w:val="24"/>
                <w:lang w:val="pl-PL"/>
              </w:rPr>
            </w:pPr>
            <w:r>
              <w:rPr>
                <w:rFonts w:ascii="Times New Roman" w:hAnsi="Times New Roman"/>
                <w:sz w:val="24"/>
                <w:szCs w:val="24"/>
                <w:lang w:val="pl-PL"/>
              </w:rPr>
              <w:t>975,87</w:t>
            </w:r>
          </w:p>
        </w:tc>
      </w:tr>
      <w:tr w:rsidR="00AE5B3E" w:rsidTr="00FC0829">
        <w:trPr>
          <w:trHeight w:val="161"/>
        </w:trPr>
        <w:tc>
          <w:tcPr>
            <w:tcW w:w="743" w:type="dxa"/>
          </w:tcPr>
          <w:p w:rsidR="00AE5B3E"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2.</w:t>
            </w:r>
          </w:p>
        </w:tc>
        <w:tc>
          <w:tcPr>
            <w:tcW w:w="6274" w:type="dxa"/>
          </w:tcPr>
          <w:p w:rsidR="00AE5B3E"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Troškovi električne energije</w:t>
            </w:r>
            <w:r w:rsidR="00B93EF2">
              <w:rPr>
                <w:rFonts w:ascii="Times New Roman" w:hAnsi="Times New Roman"/>
                <w:sz w:val="24"/>
                <w:szCs w:val="24"/>
                <w:lang w:val="pl-PL"/>
              </w:rPr>
              <w:t xml:space="preserve"> – ABS d.o.o.</w:t>
            </w:r>
          </w:p>
        </w:tc>
        <w:tc>
          <w:tcPr>
            <w:tcW w:w="2328" w:type="dxa"/>
          </w:tcPr>
          <w:p w:rsidR="00AE5B3E" w:rsidRDefault="00CC2E83" w:rsidP="00CC2E83">
            <w:pPr>
              <w:ind w:left="80"/>
              <w:jc w:val="right"/>
              <w:rPr>
                <w:rFonts w:ascii="Times New Roman" w:hAnsi="Times New Roman"/>
                <w:sz w:val="24"/>
                <w:szCs w:val="24"/>
                <w:lang w:val="pl-PL"/>
              </w:rPr>
            </w:pPr>
            <w:r>
              <w:rPr>
                <w:rFonts w:ascii="Times New Roman" w:hAnsi="Times New Roman"/>
                <w:sz w:val="24"/>
                <w:szCs w:val="24"/>
                <w:lang w:val="pl-PL"/>
              </w:rPr>
              <w:t>3.772,64</w:t>
            </w:r>
          </w:p>
        </w:tc>
      </w:tr>
      <w:tr w:rsidR="00FC0829" w:rsidTr="00FC0829">
        <w:trPr>
          <w:trHeight w:val="146"/>
        </w:trPr>
        <w:tc>
          <w:tcPr>
            <w:tcW w:w="743" w:type="dxa"/>
          </w:tcPr>
          <w:p w:rsidR="00FC0829"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3.</w:t>
            </w:r>
          </w:p>
        </w:tc>
        <w:tc>
          <w:tcPr>
            <w:tcW w:w="6274" w:type="dxa"/>
          </w:tcPr>
          <w:p w:rsidR="00FC0829"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Troškovi vode</w:t>
            </w:r>
            <w:r w:rsidR="00B93EF2">
              <w:rPr>
                <w:rFonts w:ascii="Times New Roman" w:hAnsi="Times New Roman"/>
                <w:sz w:val="24"/>
                <w:szCs w:val="24"/>
                <w:lang w:val="pl-PL"/>
              </w:rPr>
              <w:t xml:space="preserve"> – Sisački vodovod d.o.o.</w:t>
            </w:r>
          </w:p>
        </w:tc>
        <w:tc>
          <w:tcPr>
            <w:tcW w:w="2328" w:type="dxa"/>
          </w:tcPr>
          <w:p w:rsidR="00FC0829" w:rsidRDefault="00CC2E83" w:rsidP="00CC2E83">
            <w:pPr>
              <w:ind w:left="80"/>
              <w:jc w:val="right"/>
              <w:rPr>
                <w:rFonts w:ascii="Times New Roman" w:hAnsi="Times New Roman"/>
                <w:sz w:val="24"/>
                <w:szCs w:val="24"/>
                <w:lang w:val="pl-PL"/>
              </w:rPr>
            </w:pPr>
            <w:r w:rsidRPr="00CC2E83">
              <w:rPr>
                <w:rFonts w:ascii="Times New Roman" w:hAnsi="Times New Roman"/>
                <w:sz w:val="24"/>
                <w:szCs w:val="24"/>
                <w:lang w:val="pl-PL"/>
              </w:rPr>
              <w:t>5.013,67</w:t>
            </w:r>
          </w:p>
        </w:tc>
      </w:tr>
      <w:tr w:rsidR="00FC0829" w:rsidTr="00FC0829">
        <w:trPr>
          <w:trHeight w:val="131"/>
        </w:trPr>
        <w:tc>
          <w:tcPr>
            <w:tcW w:w="743" w:type="dxa"/>
          </w:tcPr>
          <w:p w:rsidR="00FC0829" w:rsidRDefault="005F5C01" w:rsidP="00AE5B3E">
            <w:pPr>
              <w:ind w:left="80"/>
              <w:jc w:val="both"/>
              <w:rPr>
                <w:rFonts w:ascii="Times New Roman" w:hAnsi="Times New Roman"/>
                <w:sz w:val="24"/>
                <w:szCs w:val="24"/>
                <w:lang w:val="pl-PL"/>
              </w:rPr>
            </w:pPr>
            <w:r>
              <w:rPr>
                <w:rFonts w:ascii="Times New Roman" w:hAnsi="Times New Roman"/>
                <w:sz w:val="24"/>
                <w:szCs w:val="24"/>
                <w:lang w:val="pl-PL"/>
              </w:rPr>
              <w:t>4.</w:t>
            </w:r>
          </w:p>
        </w:tc>
        <w:tc>
          <w:tcPr>
            <w:tcW w:w="6274" w:type="dxa"/>
          </w:tcPr>
          <w:p w:rsidR="00FC0829"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Troškovi telekomunikaciskih usluga</w:t>
            </w:r>
            <w:r w:rsidR="00B93EF2">
              <w:rPr>
                <w:rFonts w:ascii="Times New Roman" w:hAnsi="Times New Roman"/>
                <w:sz w:val="24"/>
                <w:szCs w:val="24"/>
                <w:lang w:val="pl-PL"/>
              </w:rPr>
              <w:t xml:space="preserve"> – Optima telekom d.o.o.</w:t>
            </w:r>
          </w:p>
        </w:tc>
        <w:tc>
          <w:tcPr>
            <w:tcW w:w="2328" w:type="dxa"/>
          </w:tcPr>
          <w:p w:rsidR="00FC0829" w:rsidRDefault="006B4049" w:rsidP="006B4049">
            <w:pPr>
              <w:ind w:left="80"/>
              <w:jc w:val="right"/>
              <w:rPr>
                <w:rFonts w:ascii="Times New Roman" w:hAnsi="Times New Roman"/>
                <w:sz w:val="24"/>
                <w:szCs w:val="24"/>
                <w:lang w:val="pl-PL"/>
              </w:rPr>
            </w:pPr>
            <w:r>
              <w:rPr>
                <w:rFonts w:ascii="Times New Roman" w:hAnsi="Times New Roman"/>
                <w:sz w:val="24"/>
                <w:szCs w:val="24"/>
                <w:lang w:val="pl-PL"/>
              </w:rPr>
              <w:t>3.375,95</w:t>
            </w:r>
          </w:p>
        </w:tc>
      </w:tr>
      <w:tr w:rsidR="00FC0829" w:rsidTr="006B4049">
        <w:trPr>
          <w:trHeight w:val="337"/>
        </w:trPr>
        <w:tc>
          <w:tcPr>
            <w:tcW w:w="743" w:type="dxa"/>
          </w:tcPr>
          <w:p w:rsidR="00FC0829"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5.</w:t>
            </w:r>
          </w:p>
        </w:tc>
        <w:tc>
          <w:tcPr>
            <w:tcW w:w="6274" w:type="dxa"/>
          </w:tcPr>
          <w:p w:rsidR="00FC0829"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Troškovi vanjskih usluga – popis imovine</w:t>
            </w:r>
            <w:r w:rsidR="00B93EF2">
              <w:rPr>
                <w:rFonts w:ascii="Times New Roman" w:hAnsi="Times New Roman"/>
                <w:sz w:val="24"/>
                <w:szCs w:val="24"/>
                <w:lang w:val="pl-PL"/>
              </w:rPr>
              <w:t xml:space="preserve"> - FBS d.o.o.</w:t>
            </w:r>
          </w:p>
        </w:tc>
        <w:tc>
          <w:tcPr>
            <w:tcW w:w="2328" w:type="dxa"/>
          </w:tcPr>
          <w:p w:rsidR="006B4049" w:rsidRDefault="006B4049" w:rsidP="006B4049">
            <w:pPr>
              <w:ind w:left="80"/>
              <w:jc w:val="right"/>
              <w:rPr>
                <w:rFonts w:ascii="Times New Roman" w:hAnsi="Times New Roman"/>
                <w:sz w:val="24"/>
                <w:szCs w:val="24"/>
                <w:lang w:val="pl-PL"/>
              </w:rPr>
            </w:pPr>
            <w:r>
              <w:rPr>
                <w:rFonts w:ascii="Times New Roman" w:hAnsi="Times New Roman"/>
                <w:sz w:val="24"/>
                <w:szCs w:val="24"/>
                <w:lang w:val="pl-PL"/>
              </w:rPr>
              <w:t>8.736,00</w:t>
            </w:r>
          </w:p>
        </w:tc>
      </w:tr>
      <w:tr w:rsidR="006B4049" w:rsidTr="006B4049">
        <w:trPr>
          <w:trHeight w:val="277"/>
        </w:trPr>
        <w:tc>
          <w:tcPr>
            <w:tcW w:w="743" w:type="dxa"/>
          </w:tcPr>
          <w:p w:rsidR="006B4049"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6.</w:t>
            </w:r>
          </w:p>
        </w:tc>
        <w:tc>
          <w:tcPr>
            <w:tcW w:w="6274" w:type="dxa"/>
          </w:tcPr>
          <w:p w:rsidR="006B4049" w:rsidRDefault="006B4049" w:rsidP="006B4049">
            <w:pPr>
              <w:ind w:left="80"/>
              <w:rPr>
                <w:rFonts w:ascii="Times New Roman" w:hAnsi="Times New Roman"/>
                <w:sz w:val="24"/>
                <w:szCs w:val="24"/>
                <w:lang w:val="pl-PL"/>
              </w:rPr>
            </w:pPr>
            <w:r>
              <w:rPr>
                <w:rFonts w:ascii="Times New Roman" w:hAnsi="Times New Roman"/>
                <w:sz w:val="24"/>
                <w:szCs w:val="24"/>
                <w:lang w:val="pl-PL"/>
              </w:rPr>
              <w:t>Troškovi vanjskih usluga – instalacija knjigovodstvenoga softwera</w:t>
            </w:r>
            <w:r w:rsidR="00B93EF2">
              <w:rPr>
                <w:rFonts w:ascii="Times New Roman" w:hAnsi="Times New Roman"/>
                <w:sz w:val="24"/>
                <w:szCs w:val="24"/>
                <w:lang w:val="pl-PL"/>
              </w:rPr>
              <w:t xml:space="preserve"> – Koding d.o.o.</w:t>
            </w:r>
          </w:p>
        </w:tc>
        <w:tc>
          <w:tcPr>
            <w:tcW w:w="2328" w:type="dxa"/>
          </w:tcPr>
          <w:p w:rsidR="006B4049" w:rsidRDefault="006B4049" w:rsidP="006B4049">
            <w:pPr>
              <w:ind w:left="80"/>
              <w:jc w:val="right"/>
              <w:rPr>
                <w:rFonts w:ascii="Times New Roman" w:hAnsi="Times New Roman"/>
                <w:sz w:val="24"/>
                <w:szCs w:val="24"/>
                <w:lang w:val="pl-PL"/>
              </w:rPr>
            </w:pPr>
            <w:r>
              <w:rPr>
                <w:rFonts w:ascii="Times New Roman" w:hAnsi="Times New Roman"/>
                <w:sz w:val="24"/>
                <w:szCs w:val="24"/>
                <w:lang w:val="pl-PL"/>
              </w:rPr>
              <w:t>9.600,00</w:t>
            </w:r>
          </w:p>
        </w:tc>
      </w:tr>
      <w:tr w:rsidR="006B4049" w:rsidTr="006B4049">
        <w:trPr>
          <w:trHeight w:val="232"/>
        </w:trPr>
        <w:tc>
          <w:tcPr>
            <w:tcW w:w="743" w:type="dxa"/>
          </w:tcPr>
          <w:p w:rsidR="006B4049"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7.</w:t>
            </w:r>
          </w:p>
        </w:tc>
        <w:tc>
          <w:tcPr>
            <w:tcW w:w="6274" w:type="dxa"/>
          </w:tcPr>
          <w:p w:rsidR="006B4049" w:rsidRDefault="006B4049" w:rsidP="006B4049">
            <w:pPr>
              <w:ind w:left="80"/>
              <w:rPr>
                <w:rFonts w:ascii="Times New Roman" w:hAnsi="Times New Roman"/>
                <w:sz w:val="24"/>
                <w:szCs w:val="24"/>
                <w:lang w:val="pl-PL"/>
              </w:rPr>
            </w:pPr>
            <w:r>
              <w:rPr>
                <w:rFonts w:ascii="Times New Roman" w:hAnsi="Times New Roman"/>
                <w:sz w:val="24"/>
                <w:szCs w:val="24"/>
                <w:lang w:val="pl-PL"/>
              </w:rPr>
              <w:t>Troškovi osiguranja građevine – proizvodni kompleks u Sisku (troškovi koji teret nekretninu neposredno po unovčenju)</w:t>
            </w:r>
            <w:r w:rsidR="00B93EF2">
              <w:rPr>
                <w:rFonts w:ascii="Times New Roman" w:hAnsi="Times New Roman"/>
                <w:sz w:val="24"/>
                <w:szCs w:val="24"/>
                <w:lang w:val="pl-PL"/>
              </w:rPr>
              <w:t xml:space="preserve"> – Euroherc d.d.</w:t>
            </w:r>
          </w:p>
        </w:tc>
        <w:tc>
          <w:tcPr>
            <w:tcW w:w="2328" w:type="dxa"/>
          </w:tcPr>
          <w:p w:rsidR="006B4049" w:rsidRDefault="006B4049" w:rsidP="006B4049">
            <w:pPr>
              <w:ind w:left="80"/>
              <w:jc w:val="right"/>
              <w:rPr>
                <w:rFonts w:ascii="Times New Roman" w:hAnsi="Times New Roman"/>
                <w:sz w:val="24"/>
                <w:szCs w:val="24"/>
                <w:lang w:val="pl-PL"/>
              </w:rPr>
            </w:pPr>
            <w:r>
              <w:rPr>
                <w:rFonts w:ascii="Times New Roman" w:hAnsi="Times New Roman"/>
                <w:sz w:val="24"/>
                <w:szCs w:val="24"/>
                <w:lang w:val="pl-PL"/>
              </w:rPr>
              <w:t>8.921,88</w:t>
            </w:r>
          </w:p>
        </w:tc>
      </w:tr>
      <w:tr w:rsidR="006B4049" w:rsidTr="006B4049">
        <w:trPr>
          <w:trHeight w:val="202"/>
        </w:trPr>
        <w:tc>
          <w:tcPr>
            <w:tcW w:w="743" w:type="dxa"/>
          </w:tcPr>
          <w:p w:rsidR="006B4049"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8.</w:t>
            </w:r>
          </w:p>
        </w:tc>
        <w:tc>
          <w:tcPr>
            <w:tcW w:w="6274" w:type="dxa"/>
          </w:tcPr>
          <w:p w:rsidR="006B4049" w:rsidRDefault="006B4049" w:rsidP="006B4049">
            <w:pPr>
              <w:ind w:left="80"/>
              <w:rPr>
                <w:rFonts w:ascii="Times New Roman" w:hAnsi="Times New Roman"/>
                <w:sz w:val="24"/>
                <w:szCs w:val="24"/>
                <w:lang w:val="pl-PL"/>
              </w:rPr>
            </w:pPr>
            <w:r>
              <w:rPr>
                <w:rFonts w:ascii="Times New Roman" w:hAnsi="Times New Roman"/>
                <w:sz w:val="24"/>
                <w:szCs w:val="24"/>
                <w:lang w:val="pl-PL"/>
              </w:rPr>
              <w:t>Troškovi komunalne naknade</w:t>
            </w:r>
            <w:r w:rsidRPr="006B4049">
              <w:rPr>
                <w:rFonts w:ascii="Times New Roman" w:hAnsi="Times New Roman"/>
                <w:sz w:val="24"/>
                <w:szCs w:val="24"/>
                <w:lang w:val="pl-PL"/>
              </w:rPr>
              <w:t xml:space="preserve"> – proizvodni kompleks u Sisku (troškovi koji teret nekretninu neposredno po unovčenju)</w:t>
            </w:r>
          </w:p>
        </w:tc>
        <w:tc>
          <w:tcPr>
            <w:tcW w:w="2328" w:type="dxa"/>
          </w:tcPr>
          <w:p w:rsidR="006B4049" w:rsidRDefault="006B4049" w:rsidP="006B4049">
            <w:pPr>
              <w:ind w:left="80"/>
              <w:jc w:val="right"/>
              <w:rPr>
                <w:rFonts w:ascii="Times New Roman" w:hAnsi="Times New Roman"/>
                <w:sz w:val="24"/>
                <w:szCs w:val="24"/>
                <w:lang w:val="pl-PL"/>
              </w:rPr>
            </w:pPr>
            <w:r>
              <w:rPr>
                <w:rFonts w:ascii="Times New Roman" w:hAnsi="Times New Roman"/>
                <w:sz w:val="24"/>
                <w:szCs w:val="24"/>
                <w:lang w:val="pl-PL"/>
              </w:rPr>
              <w:t>72.869,13</w:t>
            </w:r>
          </w:p>
        </w:tc>
      </w:tr>
      <w:tr w:rsidR="006B4049" w:rsidTr="006B4049">
        <w:trPr>
          <w:trHeight w:val="202"/>
        </w:trPr>
        <w:tc>
          <w:tcPr>
            <w:tcW w:w="743" w:type="dxa"/>
          </w:tcPr>
          <w:p w:rsidR="006B4049" w:rsidRDefault="006B4049" w:rsidP="00AE5B3E">
            <w:pPr>
              <w:ind w:left="80"/>
              <w:jc w:val="both"/>
              <w:rPr>
                <w:rFonts w:ascii="Times New Roman" w:hAnsi="Times New Roman"/>
                <w:sz w:val="24"/>
                <w:szCs w:val="24"/>
                <w:lang w:val="pl-PL"/>
              </w:rPr>
            </w:pPr>
            <w:r>
              <w:rPr>
                <w:rFonts w:ascii="Times New Roman" w:hAnsi="Times New Roman"/>
                <w:sz w:val="24"/>
                <w:szCs w:val="24"/>
                <w:lang w:val="pl-PL"/>
              </w:rPr>
              <w:t>9.</w:t>
            </w:r>
          </w:p>
        </w:tc>
        <w:tc>
          <w:tcPr>
            <w:tcW w:w="6274" w:type="dxa"/>
          </w:tcPr>
          <w:p w:rsidR="006B4049" w:rsidRDefault="006B4049" w:rsidP="006B4049">
            <w:pPr>
              <w:ind w:left="80"/>
              <w:rPr>
                <w:rFonts w:ascii="Times New Roman" w:hAnsi="Times New Roman"/>
                <w:sz w:val="24"/>
                <w:szCs w:val="24"/>
                <w:lang w:val="pl-PL"/>
              </w:rPr>
            </w:pPr>
            <w:r w:rsidRPr="006B4049">
              <w:rPr>
                <w:rFonts w:ascii="Times New Roman" w:hAnsi="Times New Roman"/>
                <w:sz w:val="24"/>
                <w:szCs w:val="24"/>
                <w:lang w:val="pl-PL"/>
              </w:rPr>
              <w:t>Troškovi komunalne naknade –</w:t>
            </w:r>
            <w:r>
              <w:rPr>
                <w:rFonts w:ascii="Times New Roman" w:hAnsi="Times New Roman"/>
                <w:sz w:val="24"/>
                <w:szCs w:val="24"/>
                <w:lang w:val="pl-PL"/>
              </w:rPr>
              <w:t xml:space="preserve"> stan u Zagrebu</w:t>
            </w:r>
            <w:r w:rsidRPr="006B4049">
              <w:rPr>
                <w:rFonts w:ascii="Times New Roman" w:hAnsi="Times New Roman"/>
                <w:sz w:val="24"/>
                <w:szCs w:val="24"/>
                <w:lang w:val="pl-PL"/>
              </w:rPr>
              <w:t xml:space="preserve"> (troškovi koji teret nekretninu neposredno po unovčenju)</w:t>
            </w:r>
          </w:p>
        </w:tc>
        <w:tc>
          <w:tcPr>
            <w:tcW w:w="2328" w:type="dxa"/>
          </w:tcPr>
          <w:p w:rsidR="006B4049" w:rsidRDefault="000A4BA7" w:rsidP="006B4049">
            <w:pPr>
              <w:ind w:left="80"/>
              <w:jc w:val="right"/>
              <w:rPr>
                <w:rFonts w:ascii="Times New Roman" w:hAnsi="Times New Roman"/>
                <w:sz w:val="24"/>
                <w:szCs w:val="24"/>
                <w:lang w:val="pl-PL"/>
              </w:rPr>
            </w:pPr>
            <w:r>
              <w:rPr>
                <w:rFonts w:ascii="Times New Roman" w:hAnsi="Times New Roman"/>
                <w:sz w:val="24"/>
                <w:szCs w:val="24"/>
                <w:lang w:val="pl-PL"/>
              </w:rPr>
              <w:t>187,96</w:t>
            </w:r>
          </w:p>
        </w:tc>
      </w:tr>
      <w:tr w:rsidR="006B4049" w:rsidTr="006B4049">
        <w:trPr>
          <w:trHeight w:val="232"/>
        </w:trPr>
        <w:tc>
          <w:tcPr>
            <w:tcW w:w="743" w:type="dxa"/>
          </w:tcPr>
          <w:p w:rsidR="006B4049" w:rsidRDefault="00CC2E83" w:rsidP="00AE5B3E">
            <w:pPr>
              <w:ind w:left="80"/>
              <w:jc w:val="both"/>
              <w:rPr>
                <w:rFonts w:ascii="Times New Roman" w:hAnsi="Times New Roman"/>
                <w:sz w:val="24"/>
                <w:szCs w:val="24"/>
                <w:lang w:val="pl-PL"/>
              </w:rPr>
            </w:pPr>
            <w:r>
              <w:rPr>
                <w:rFonts w:ascii="Times New Roman" w:hAnsi="Times New Roman"/>
                <w:sz w:val="24"/>
                <w:szCs w:val="24"/>
                <w:lang w:val="pl-PL"/>
              </w:rPr>
              <w:t>10.</w:t>
            </w:r>
          </w:p>
        </w:tc>
        <w:tc>
          <w:tcPr>
            <w:tcW w:w="6274" w:type="dxa"/>
          </w:tcPr>
          <w:p w:rsidR="006B4049" w:rsidRDefault="00CC2E83" w:rsidP="00CC2E83">
            <w:pPr>
              <w:ind w:left="80"/>
              <w:rPr>
                <w:rFonts w:ascii="Times New Roman" w:hAnsi="Times New Roman"/>
                <w:sz w:val="24"/>
                <w:szCs w:val="24"/>
                <w:lang w:val="pl-PL"/>
              </w:rPr>
            </w:pPr>
            <w:r>
              <w:rPr>
                <w:rFonts w:ascii="Times New Roman" w:hAnsi="Times New Roman"/>
                <w:sz w:val="24"/>
                <w:szCs w:val="24"/>
                <w:lang w:val="pl-PL"/>
              </w:rPr>
              <w:t>Izdaci za rad u stečaju od strane bivši zaposlenika stečajnoga dužnika na poslovima zaštite imovine, popisa imovine, unovčenja imovine, vođenja poslovni knjiga i drugo (ukupno angažirano 9 radnika</w:t>
            </w:r>
            <w:r w:rsidR="00B93EF2">
              <w:rPr>
                <w:rFonts w:ascii="Times New Roman" w:hAnsi="Times New Roman"/>
                <w:sz w:val="24"/>
                <w:szCs w:val="24"/>
                <w:lang w:val="pl-PL"/>
              </w:rPr>
              <w:t xml:space="preserve"> – neto iznos od 65.700,00 HRK</w:t>
            </w:r>
            <w:r w:rsidR="000A4BA7">
              <w:rPr>
                <w:rFonts w:ascii="Times New Roman" w:hAnsi="Times New Roman"/>
                <w:sz w:val="24"/>
                <w:szCs w:val="24"/>
                <w:lang w:val="pl-PL"/>
              </w:rPr>
              <w:t>– uvećano za javna davanja</w:t>
            </w:r>
            <w:r w:rsidR="00B93EF2">
              <w:rPr>
                <w:rFonts w:ascii="Times New Roman" w:hAnsi="Times New Roman"/>
                <w:sz w:val="24"/>
                <w:szCs w:val="24"/>
                <w:lang w:val="pl-PL"/>
              </w:rPr>
              <w:t xml:space="preserve"> u iznosu do 60.222,50 HRK</w:t>
            </w:r>
            <w:r>
              <w:rPr>
                <w:rFonts w:ascii="Times New Roman" w:hAnsi="Times New Roman"/>
                <w:sz w:val="24"/>
                <w:szCs w:val="24"/>
                <w:lang w:val="pl-PL"/>
              </w:rPr>
              <w:t>)</w:t>
            </w:r>
          </w:p>
        </w:tc>
        <w:tc>
          <w:tcPr>
            <w:tcW w:w="2328" w:type="dxa"/>
          </w:tcPr>
          <w:p w:rsidR="006B4049" w:rsidRDefault="00CC2E83" w:rsidP="006B4049">
            <w:pPr>
              <w:ind w:left="80"/>
              <w:jc w:val="right"/>
              <w:rPr>
                <w:rFonts w:ascii="Times New Roman" w:hAnsi="Times New Roman"/>
                <w:sz w:val="24"/>
                <w:szCs w:val="24"/>
                <w:lang w:val="pl-PL"/>
              </w:rPr>
            </w:pPr>
            <w:r>
              <w:rPr>
                <w:rFonts w:ascii="Times New Roman" w:hAnsi="Times New Roman"/>
                <w:sz w:val="24"/>
                <w:szCs w:val="24"/>
                <w:lang w:val="pl-PL"/>
              </w:rPr>
              <w:t>125.922,50</w:t>
            </w:r>
          </w:p>
        </w:tc>
      </w:tr>
      <w:tr w:rsidR="006B4049" w:rsidTr="006B4049">
        <w:trPr>
          <w:trHeight w:val="202"/>
        </w:trPr>
        <w:tc>
          <w:tcPr>
            <w:tcW w:w="743" w:type="dxa"/>
          </w:tcPr>
          <w:p w:rsidR="006B4049" w:rsidRDefault="00CC2E83" w:rsidP="006B4049">
            <w:pPr>
              <w:ind w:left="80"/>
              <w:rPr>
                <w:rFonts w:ascii="Times New Roman" w:hAnsi="Times New Roman"/>
                <w:sz w:val="24"/>
                <w:szCs w:val="24"/>
                <w:lang w:val="pl-PL"/>
              </w:rPr>
            </w:pPr>
            <w:r>
              <w:rPr>
                <w:rFonts w:ascii="Times New Roman" w:hAnsi="Times New Roman"/>
                <w:sz w:val="24"/>
                <w:szCs w:val="24"/>
                <w:lang w:val="pl-PL"/>
              </w:rPr>
              <w:t>11.</w:t>
            </w:r>
          </w:p>
        </w:tc>
        <w:tc>
          <w:tcPr>
            <w:tcW w:w="6274" w:type="dxa"/>
          </w:tcPr>
          <w:p w:rsidR="006B4049" w:rsidRDefault="00CC2E83" w:rsidP="00CC2E83">
            <w:pPr>
              <w:ind w:left="80"/>
              <w:rPr>
                <w:rFonts w:ascii="Times New Roman" w:hAnsi="Times New Roman"/>
                <w:sz w:val="24"/>
                <w:szCs w:val="24"/>
                <w:lang w:val="pl-PL"/>
              </w:rPr>
            </w:pPr>
            <w:r>
              <w:rPr>
                <w:rFonts w:ascii="Times New Roman" w:hAnsi="Times New Roman"/>
                <w:sz w:val="24"/>
                <w:szCs w:val="24"/>
                <w:lang w:val="pl-PL"/>
              </w:rPr>
              <w:t>Usluge javnoga bilježnika kod provedbe unovčenja imovine stečajnoga dužnika (provedba po pet objavljenih oglasa)</w:t>
            </w:r>
            <w:r w:rsidR="00B93EF2">
              <w:rPr>
                <w:rFonts w:ascii="Times New Roman" w:hAnsi="Times New Roman"/>
                <w:sz w:val="24"/>
                <w:szCs w:val="24"/>
                <w:lang w:val="pl-PL"/>
              </w:rPr>
              <w:t xml:space="preserve"> – Javni bilježnik Jasna Žitko Zagreb</w:t>
            </w:r>
          </w:p>
        </w:tc>
        <w:tc>
          <w:tcPr>
            <w:tcW w:w="2328" w:type="dxa"/>
          </w:tcPr>
          <w:p w:rsidR="006B4049" w:rsidRDefault="00CC2E83" w:rsidP="006B4049">
            <w:pPr>
              <w:ind w:left="80"/>
              <w:jc w:val="right"/>
              <w:rPr>
                <w:rFonts w:ascii="Times New Roman" w:hAnsi="Times New Roman"/>
                <w:sz w:val="24"/>
                <w:szCs w:val="24"/>
                <w:lang w:val="pl-PL"/>
              </w:rPr>
            </w:pPr>
            <w:r>
              <w:rPr>
                <w:rFonts w:ascii="Times New Roman" w:hAnsi="Times New Roman"/>
                <w:sz w:val="24"/>
                <w:szCs w:val="24"/>
                <w:lang w:val="pl-PL"/>
              </w:rPr>
              <w:t>8.673,20</w:t>
            </w:r>
          </w:p>
        </w:tc>
      </w:tr>
      <w:tr w:rsidR="006B4049" w:rsidTr="000A4BA7">
        <w:trPr>
          <w:trHeight w:val="405"/>
        </w:trPr>
        <w:tc>
          <w:tcPr>
            <w:tcW w:w="743" w:type="dxa"/>
          </w:tcPr>
          <w:p w:rsidR="006B4049" w:rsidRDefault="00CC2E83" w:rsidP="00AE5B3E">
            <w:pPr>
              <w:ind w:left="80"/>
              <w:jc w:val="both"/>
              <w:rPr>
                <w:rFonts w:ascii="Times New Roman" w:hAnsi="Times New Roman"/>
                <w:sz w:val="24"/>
                <w:szCs w:val="24"/>
                <w:lang w:val="pl-PL"/>
              </w:rPr>
            </w:pPr>
            <w:r>
              <w:rPr>
                <w:rFonts w:ascii="Times New Roman" w:hAnsi="Times New Roman"/>
                <w:sz w:val="24"/>
                <w:szCs w:val="24"/>
                <w:lang w:val="pl-PL"/>
              </w:rPr>
              <w:lastRenderedPageBreak/>
              <w:t>12.</w:t>
            </w:r>
          </w:p>
        </w:tc>
        <w:tc>
          <w:tcPr>
            <w:tcW w:w="6274" w:type="dxa"/>
          </w:tcPr>
          <w:p w:rsidR="006B4049" w:rsidRDefault="00B93EF2" w:rsidP="00AE5B3E">
            <w:pPr>
              <w:ind w:left="80"/>
              <w:jc w:val="both"/>
              <w:rPr>
                <w:rFonts w:ascii="Times New Roman" w:hAnsi="Times New Roman"/>
                <w:sz w:val="24"/>
                <w:szCs w:val="24"/>
                <w:lang w:val="pl-PL"/>
              </w:rPr>
            </w:pPr>
            <w:r>
              <w:rPr>
                <w:rFonts w:ascii="Times New Roman" w:hAnsi="Times New Roman"/>
                <w:sz w:val="24"/>
                <w:szCs w:val="24"/>
                <w:lang w:val="pl-PL"/>
              </w:rPr>
              <w:t>Troškovi komunalne naknade – stan u Zagrebu</w:t>
            </w:r>
          </w:p>
        </w:tc>
        <w:tc>
          <w:tcPr>
            <w:tcW w:w="2328" w:type="dxa"/>
          </w:tcPr>
          <w:p w:rsidR="006B4049" w:rsidRDefault="00B93EF2" w:rsidP="006B4049">
            <w:pPr>
              <w:ind w:left="80"/>
              <w:jc w:val="right"/>
              <w:rPr>
                <w:rFonts w:ascii="Times New Roman" w:hAnsi="Times New Roman"/>
                <w:sz w:val="24"/>
                <w:szCs w:val="24"/>
                <w:lang w:val="pl-PL"/>
              </w:rPr>
            </w:pPr>
            <w:r>
              <w:rPr>
                <w:rFonts w:ascii="Times New Roman" w:hAnsi="Times New Roman"/>
                <w:sz w:val="24"/>
                <w:szCs w:val="24"/>
                <w:lang w:val="pl-PL"/>
              </w:rPr>
              <w:t>187,96</w:t>
            </w:r>
          </w:p>
        </w:tc>
      </w:tr>
      <w:tr w:rsidR="000A4BA7" w:rsidTr="000A4BA7">
        <w:trPr>
          <w:trHeight w:val="247"/>
        </w:trPr>
        <w:tc>
          <w:tcPr>
            <w:tcW w:w="743" w:type="dxa"/>
          </w:tcPr>
          <w:p w:rsidR="000A4BA7" w:rsidRDefault="000A4BA7" w:rsidP="00AE5B3E">
            <w:pPr>
              <w:ind w:left="80"/>
              <w:jc w:val="both"/>
              <w:rPr>
                <w:rFonts w:ascii="Times New Roman" w:hAnsi="Times New Roman"/>
                <w:sz w:val="24"/>
                <w:szCs w:val="24"/>
                <w:lang w:val="pl-PL"/>
              </w:rPr>
            </w:pPr>
            <w:r>
              <w:rPr>
                <w:rFonts w:ascii="Times New Roman" w:hAnsi="Times New Roman"/>
                <w:sz w:val="24"/>
                <w:szCs w:val="24"/>
                <w:lang w:val="pl-PL"/>
              </w:rPr>
              <w:t>13.</w:t>
            </w:r>
          </w:p>
        </w:tc>
        <w:tc>
          <w:tcPr>
            <w:tcW w:w="6274" w:type="dxa"/>
          </w:tcPr>
          <w:p w:rsidR="000A4BA7" w:rsidRDefault="000A4BA7" w:rsidP="000A4BA7">
            <w:pPr>
              <w:ind w:left="80"/>
              <w:rPr>
                <w:rFonts w:ascii="Times New Roman" w:hAnsi="Times New Roman"/>
                <w:sz w:val="24"/>
                <w:szCs w:val="24"/>
                <w:lang w:val="pl-PL"/>
              </w:rPr>
            </w:pPr>
            <w:r>
              <w:rPr>
                <w:rFonts w:ascii="Times New Roman" w:hAnsi="Times New Roman"/>
                <w:sz w:val="24"/>
                <w:szCs w:val="24"/>
                <w:lang w:val="pl-PL"/>
              </w:rPr>
              <w:t>Troškovi procijene vrijednosti pokretne imovine od strane sudskoga vještaka (četiri grupe imovine)</w:t>
            </w:r>
          </w:p>
        </w:tc>
        <w:tc>
          <w:tcPr>
            <w:tcW w:w="2328" w:type="dxa"/>
          </w:tcPr>
          <w:p w:rsidR="000A4BA7" w:rsidRDefault="000A4BA7" w:rsidP="006B4049">
            <w:pPr>
              <w:ind w:left="80"/>
              <w:jc w:val="right"/>
              <w:rPr>
                <w:rFonts w:ascii="Times New Roman" w:hAnsi="Times New Roman"/>
                <w:sz w:val="24"/>
                <w:szCs w:val="24"/>
                <w:lang w:val="pl-PL"/>
              </w:rPr>
            </w:pPr>
            <w:r>
              <w:rPr>
                <w:rFonts w:ascii="Times New Roman" w:hAnsi="Times New Roman"/>
                <w:sz w:val="24"/>
                <w:szCs w:val="24"/>
                <w:lang w:val="pl-PL"/>
              </w:rPr>
              <w:t>34.800,00</w:t>
            </w:r>
          </w:p>
        </w:tc>
      </w:tr>
      <w:tr w:rsidR="000A4BA7" w:rsidTr="00B93EF2">
        <w:trPr>
          <w:trHeight w:val="315"/>
        </w:trPr>
        <w:tc>
          <w:tcPr>
            <w:tcW w:w="743" w:type="dxa"/>
          </w:tcPr>
          <w:p w:rsidR="000A4BA7" w:rsidRDefault="000A4BA7" w:rsidP="00AE5B3E">
            <w:pPr>
              <w:ind w:left="80"/>
              <w:jc w:val="both"/>
              <w:rPr>
                <w:rFonts w:ascii="Times New Roman" w:hAnsi="Times New Roman"/>
                <w:sz w:val="24"/>
                <w:szCs w:val="24"/>
                <w:lang w:val="pl-PL"/>
              </w:rPr>
            </w:pPr>
            <w:r>
              <w:rPr>
                <w:rFonts w:ascii="Times New Roman" w:hAnsi="Times New Roman"/>
                <w:sz w:val="24"/>
                <w:szCs w:val="24"/>
                <w:lang w:val="pl-PL"/>
              </w:rPr>
              <w:t>14.</w:t>
            </w:r>
          </w:p>
        </w:tc>
        <w:tc>
          <w:tcPr>
            <w:tcW w:w="6274" w:type="dxa"/>
          </w:tcPr>
          <w:p w:rsidR="000A4BA7" w:rsidRDefault="000A4BA7" w:rsidP="000A4BA7">
            <w:pPr>
              <w:ind w:left="80"/>
              <w:rPr>
                <w:rFonts w:ascii="Times New Roman" w:hAnsi="Times New Roman"/>
                <w:sz w:val="24"/>
                <w:szCs w:val="24"/>
                <w:lang w:val="pl-PL"/>
              </w:rPr>
            </w:pPr>
            <w:r>
              <w:rPr>
                <w:rFonts w:ascii="Times New Roman" w:hAnsi="Times New Roman"/>
                <w:sz w:val="24"/>
                <w:szCs w:val="24"/>
                <w:lang w:val="pl-PL"/>
              </w:rPr>
              <w:t>Troškovi platnoga prometa, fine i drugo</w:t>
            </w:r>
          </w:p>
        </w:tc>
        <w:tc>
          <w:tcPr>
            <w:tcW w:w="2328" w:type="dxa"/>
          </w:tcPr>
          <w:p w:rsidR="00B93EF2" w:rsidRDefault="000A4BA7" w:rsidP="006B4049">
            <w:pPr>
              <w:ind w:left="80"/>
              <w:jc w:val="right"/>
              <w:rPr>
                <w:rFonts w:ascii="Times New Roman" w:hAnsi="Times New Roman"/>
                <w:sz w:val="24"/>
                <w:szCs w:val="24"/>
                <w:lang w:val="pl-PL"/>
              </w:rPr>
            </w:pPr>
            <w:r>
              <w:rPr>
                <w:rFonts w:ascii="Times New Roman" w:hAnsi="Times New Roman"/>
                <w:sz w:val="24"/>
                <w:szCs w:val="24"/>
                <w:lang w:val="pl-PL"/>
              </w:rPr>
              <w:t>765,14</w:t>
            </w:r>
          </w:p>
        </w:tc>
      </w:tr>
      <w:tr w:rsidR="00B93EF2" w:rsidTr="00B93EF2">
        <w:trPr>
          <w:trHeight w:val="187"/>
        </w:trPr>
        <w:tc>
          <w:tcPr>
            <w:tcW w:w="743" w:type="dxa"/>
          </w:tcPr>
          <w:p w:rsidR="00B93EF2" w:rsidRDefault="00B93EF2" w:rsidP="00AE5B3E">
            <w:pPr>
              <w:ind w:left="80"/>
              <w:jc w:val="both"/>
              <w:rPr>
                <w:rFonts w:ascii="Times New Roman" w:hAnsi="Times New Roman"/>
                <w:sz w:val="24"/>
                <w:szCs w:val="24"/>
                <w:lang w:val="pl-PL"/>
              </w:rPr>
            </w:pPr>
            <w:r>
              <w:rPr>
                <w:rFonts w:ascii="Times New Roman" w:hAnsi="Times New Roman"/>
                <w:sz w:val="24"/>
                <w:szCs w:val="24"/>
                <w:lang w:val="pl-PL"/>
              </w:rPr>
              <w:t>15.</w:t>
            </w:r>
          </w:p>
        </w:tc>
        <w:tc>
          <w:tcPr>
            <w:tcW w:w="6274" w:type="dxa"/>
          </w:tcPr>
          <w:p w:rsidR="00B93EF2" w:rsidRDefault="00B93EF2" w:rsidP="00B93EF2">
            <w:pPr>
              <w:ind w:left="80"/>
              <w:rPr>
                <w:rFonts w:ascii="Times New Roman" w:hAnsi="Times New Roman"/>
                <w:sz w:val="24"/>
                <w:szCs w:val="24"/>
                <w:lang w:val="pl-PL"/>
              </w:rPr>
            </w:pPr>
            <w:r>
              <w:rPr>
                <w:rFonts w:ascii="Times New Roman" w:hAnsi="Times New Roman"/>
                <w:sz w:val="24"/>
                <w:szCs w:val="24"/>
                <w:lang w:val="pl-PL"/>
              </w:rPr>
              <w:t>Troškovi zajedničke pričuve –stan u Zagrebu</w:t>
            </w:r>
          </w:p>
        </w:tc>
        <w:tc>
          <w:tcPr>
            <w:tcW w:w="2328" w:type="dxa"/>
          </w:tcPr>
          <w:p w:rsidR="00B93EF2" w:rsidRDefault="00B93EF2" w:rsidP="006B4049">
            <w:pPr>
              <w:ind w:left="80"/>
              <w:jc w:val="right"/>
              <w:rPr>
                <w:rFonts w:ascii="Times New Roman" w:hAnsi="Times New Roman"/>
                <w:sz w:val="24"/>
                <w:szCs w:val="24"/>
                <w:lang w:val="pl-PL"/>
              </w:rPr>
            </w:pPr>
            <w:r>
              <w:rPr>
                <w:rFonts w:ascii="Times New Roman" w:hAnsi="Times New Roman"/>
                <w:sz w:val="24"/>
                <w:szCs w:val="24"/>
                <w:lang w:val="pl-PL"/>
              </w:rPr>
              <w:t>278,76</w:t>
            </w:r>
          </w:p>
        </w:tc>
      </w:tr>
      <w:tr w:rsidR="00B93EF2" w:rsidTr="00B93EF2">
        <w:trPr>
          <w:trHeight w:val="247"/>
        </w:trPr>
        <w:tc>
          <w:tcPr>
            <w:tcW w:w="743" w:type="dxa"/>
          </w:tcPr>
          <w:p w:rsidR="00B93EF2" w:rsidRDefault="00B93EF2" w:rsidP="00AE5B3E">
            <w:pPr>
              <w:ind w:left="80"/>
              <w:jc w:val="both"/>
              <w:rPr>
                <w:rFonts w:ascii="Times New Roman" w:hAnsi="Times New Roman"/>
                <w:sz w:val="24"/>
                <w:szCs w:val="24"/>
                <w:lang w:val="pl-PL"/>
              </w:rPr>
            </w:pPr>
            <w:r>
              <w:rPr>
                <w:rFonts w:ascii="Times New Roman" w:hAnsi="Times New Roman"/>
                <w:sz w:val="24"/>
                <w:szCs w:val="24"/>
                <w:lang w:val="pl-PL"/>
              </w:rPr>
              <w:t>16.</w:t>
            </w:r>
          </w:p>
        </w:tc>
        <w:tc>
          <w:tcPr>
            <w:tcW w:w="6274" w:type="dxa"/>
          </w:tcPr>
          <w:p w:rsidR="00B93EF2" w:rsidRDefault="00B93EF2" w:rsidP="00B93EF2">
            <w:pPr>
              <w:ind w:left="80"/>
              <w:rPr>
                <w:rFonts w:ascii="Times New Roman" w:hAnsi="Times New Roman"/>
                <w:sz w:val="24"/>
                <w:szCs w:val="24"/>
                <w:lang w:val="pl-PL"/>
              </w:rPr>
            </w:pPr>
            <w:r>
              <w:rPr>
                <w:rFonts w:ascii="Times New Roman" w:hAnsi="Times New Roman"/>
                <w:sz w:val="24"/>
                <w:szCs w:val="24"/>
                <w:lang w:val="pl-PL"/>
              </w:rPr>
              <w:t>Troškovi plina-gradska plinara-stan u Zagrebu</w:t>
            </w:r>
          </w:p>
        </w:tc>
        <w:tc>
          <w:tcPr>
            <w:tcW w:w="2328" w:type="dxa"/>
          </w:tcPr>
          <w:p w:rsidR="00B93EF2" w:rsidRDefault="00B93EF2" w:rsidP="006B4049">
            <w:pPr>
              <w:ind w:left="80"/>
              <w:jc w:val="right"/>
              <w:rPr>
                <w:rFonts w:ascii="Times New Roman" w:hAnsi="Times New Roman"/>
                <w:sz w:val="24"/>
                <w:szCs w:val="24"/>
                <w:lang w:val="pl-PL"/>
              </w:rPr>
            </w:pPr>
            <w:r>
              <w:rPr>
                <w:rFonts w:ascii="Times New Roman" w:hAnsi="Times New Roman"/>
                <w:sz w:val="24"/>
                <w:szCs w:val="24"/>
                <w:lang w:val="pl-PL"/>
              </w:rPr>
              <w:t>54,05</w:t>
            </w:r>
          </w:p>
        </w:tc>
      </w:tr>
      <w:tr w:rsidR="00B93EF2" w:rsidTr="00B93EF2">
        <w:trPr>
          <w:trHeight w:val="277"/>
        </w:trPr>
        <w:tc>
          <w:tcPr>
            <w:tcW w:w="743" w:type="dxa"/>
          </w:tcPr>
          <w:p w:rsidR="00B93EF2" w:rsidRDefault="00B93EF2" w:rsidP="00AE5B3E">
            <w:pPr>
              <w:ind w:left="80"/>
              <w:jc w:val="both"/>
              <w:rPr>
                <w:rFonts w:ascii="Times New Roman" w:hAnsi="Times New Roman"/>
                <w:sz w:val="24"/>
                <w:szCs w:val="24"/>
                <w:lang w:val="pl-PL"/>
              </w:rPr>
            </w:pPr>
            <w:r>
              <w:rPr>
                <w:rFonts w:ascii="Times New Roman" w:hAnsi="Times New Roman"/>
                <w:sz w:val="24"/>
                <w:szCs w:val="24"/>
                <w:lang w:val="pl-PL"/>
              </w:rPr>
              <w:t>17.</w:t>
            </w:r>
          </w:p>
        </w:tc>
        <w:tc>
          <w:tcPr>
            <w:tcW w:w="6274" w:type="dxa"/>
          </w:tcPr>
          <w:p w:rsidR="00B93EF2" w:rsidRDefault="00B93EF2" w:rsidP="00B93EF2">
            <w:pPr>
              <w:ind w:left="80"/>
              <w:rPr>
                <w:rFonts w:ascii="Times New Roman" w:hAnsi="Times New Roman"/>
                <w:sz w:val="24"/>
                <w:szCs w:val="24"/>
                <w:lang w:val="pl-PL"/>
              </w:rPr>
            </w:pPr>
            <w:r>
              <w:rPr>
                <w:rFonts w:ascii="Times New Roman" w:hAnsi="Times New Roman"/>
                <w:sz w:val="24"/>
                <w:szCs w:val="24"/>
                <w:lang w:val="pl-PL"/>
              </w:rPr>
              <w:t>Troškovi oglasa o prodaji imovine – Oglasnik d.o.o.</w:t>
            </w:r>
          </w:p>
        </w:tc>
        <w:tc>
          <w:tcPr>
            <w:tcW w:w="2328" w:type="dxa"/>
          </w:tcPr>
          <w:p w:rsidR="00B93EF2" w:rsidRDefault="00B93EF2" w:rsidP="006B4049">
            <w:pPr>
              <w:ind w:left="80"/>
              <w:jc w:val="right"/>
              <w:rPr>
                <w:rFonts w:ascii="Times New Roman" w:hAnsi="Times New Roman"/>
                <w:sz w:val="24"/>
                <w:szCs w:val="24"/>
                <w:lang w:val="pl-PL"/>
              </w:rPr>
            </w:pPr>
            <w:r>
              <w:rPr>
                <w:rFonts w:ascii="Times New Roman" w:hAnsi="Times New Roman"/>
                <w:sz w:val="24"/>
                <w:szCs w:val="24"/>
                <w:lang w:val="pl-PL"/>
              </w:rPr>
              <w:t>850,00</w:t>
            </w:r>
          </w:p>
        </w:tc>
      </w:tr>
      <w:tr w:rsidR="000A4BA7" w:rsidTr="000A4BA7">
        <w:trPr>
          <w:trHeight w:val="360"/>
        </w:trPr>
        <w:tc>
          <w:tcPr>
            <w:tcW w:w="743" w:type="dxa"/>
          </w:tcPr>
          <w:p w:rsidR="000A4BA7" w:rsidRDefault="000A4BA7" w:rsidP="00AE5B3E">
            <w:pPr>
              <w:ind w:left="80"/>
              <w:jc w:val="both"/>
              <w:rPr>
                <w:rFonts w:ascii="Times New Roman" w:hAnsi="Times New Roman"/>
                <w:sz w:val="24"/>
                <w:szCs w:val="24"/>
                <w:lang w:val="pl-PL"/>
              </w:rPr>
            </w:pPr>
          </w:p>
        </w:tc>
        <w:tc>
          <w:tcPr>
            <w:tcW w:w="6274" w:type="dxa"/>
          </w:tcPr>
          <w:p w:rsidR="000A4BA7" w:rsidRPr="00C9006D" w:rsidRDefault="000A4BA7" w:rsidP="000A4BA7">
            <w:pPr>
              <w:ind w:left="80"/>
              <w:rPr>
                <w:rFonts w:ascii="Times New Roman" w:hAnsi="Times New Roman"/>
                <w:b/>
                <w:sz w:val="24"/>
                <w:szCs w:val="24"/>
                <w:lang w:val="pl-PL"/>
              </w:rPr>
            </w:pPr>
            <w:r w:rsidRPr="00C9006D">
              <w:rPr>
                <w:rFonts w:ascii="Times New Roman" w:hAnsi="Times New Roman"/>
                <w:b/>
                <w:sz w:val="24"/>
                <w:szCs w:val="24"/>
                <w:lang w:val="pl-PL"/>
              </w:rPr>
              <w:t>UKUPNO:</w:t>
            </w:r>
          </w:p>
        </w:tc>
        <w:tc>
          <w:tcPr>
            <w:tcW w:w="2328" w:type="dxa"/>
          </w:tcPr>
          <w:p w:rsidR="000A4BA7" w:rsidRPr="00C9006D" w:rsidRDefault="000A4BA7" w:rsidP="006B4049">
            <w:pPr>
              <w:ind w:left="80"/>
              <w:jc w:val="right"/>
              <w:rPr>
                <w:rFonts w:ascii="Times New Roman" w:hAnsi="Times New Roman"/>
                <w:b/>
                <w:sz w:val="24"/>
                <w:szCs w:val="24"/>
                <w:lang w:val="pl-PL"/>
              </w:rPr>
            </w:pPr>
            <w:r w:rsidRPr="00C9006D">
              <w:rPr>
                <w:rFonts w:ascii="Times New Roman" w:hAnsi="Times New Roman"/>
                <w:b/>
                <w:sz w:val="24"/>
                <w:szCs w:val="24"/>
                <w:lang w:val="pl-PL"/>
              </w:rPr>
              <w:t>284.796,75</w:t>
            </w:r>
          </w:p>
        </w:tc>
      </w:tr>
      <w:tr w:rsidR="000A4BA7" w:rsidTr="000A4BA7">
        <w:trPr>
          <w:trHeight w:val="247"/>
        </w:trPr>
        <w:tc>
          <w:tcPr>
            <w:tcW w:w="743" w:type="dxa"/>
          </w:tcPr>
          <w:p w:rsidR="000A4BA7" w:rsidRDefault="00C9006D" w:rsidP="00AE5B3E">
            <w:pPr>
              <w:ind w:left="80"/>
              <w:jc w:val="both"/>
              <w:rPr>
                <w:rFonts w:ascii="Times New Roman" w:hAnsi="Times New Roman"/>
                <w:sz w:val="24"/>
                <w:szCs w:val="24"/>
                <w:lang w:val="pl-PL"/>
              </w:rPr>
            </w:pPr>
            <w:r>
              <w:rPr>
                <w:rFonts w:ascii="Times New Roman" w:hAnsi="Times New Roman"/>
                <w:sz w:val="24"/>
                <w:szCs w:val="24"/>
                <w:lang w:val="pl-PL"/>
              </w:rPr>
              <w:t>18.</w:t>
            </w:r>
          </w:p>
        </w:tc>
        <w:tc>
          <w:tcPr>
            <w:tcW w:w="6274" w:type="dxa"/>
          </w:tcPr>
          <w:p w:rsidR="000A4BA7" w:rsidRDefault="000A4BA7" w:rsidP="000A4BA7">
            <w:pPr>
              <w:ind w:left="80"/>
              <w:rPr>
                <w:rFonts w:ascii="Times New Roman" w:hAnsi="Times New Roman"/>
                <w:sz w:val="24"/>
                <w:szCs w:val="24"/>
                <w:lang w:val="pl-PL"/>
              </w:rPr>
            </w:pPr>
            <w:r>
              <w:rPr>
                <w:rFonts w:ascii="Times New Roman" w:hAnsi="Times New Roman"/>
                <w:sz w:val="24"/>
                <w:szCs w:val="24"/>
                <w:lang w:val="pl-PL"/>
              </w:rPr>
              <w:t>Namirenje razlučnoga vjerovniak – Splitska banka d.d.</w:t>
            </w:r>
          </w:p>
        </w:tc>
        <w:tc>
          <w:tcPr>
            <w:tcW w:w="2328" w:type="dxa"/>
          </w:tcPr>
          <w:p w:rsidR="000A4BA7" w:rsidRDefault="00C9006D" w:rsidP="006B4049">
            <w:pPr>
              <w:ind w:left="80"/>
              <w:jc w:val="right"/>
              <w:rPr>
                <w:rFonts w:ascii="Times New Roman" w:hAnsi="Times New Roman"/>
                <w:sz w:val="24"/>
                <w:szCs w:val="24"/>
                <w:lang w:val="pl-PL"/>
              </w:rPr>
            </w:pPr>
            <w:r>
              <w:rPr>
                <w:rFonts w:ascii="Times New Roman" w:hAnsi="Times New Roman"/>
                <w:sz w:val="24"/>
                <w:szCs w:val="24"/>
                <w:lang w:val="pl-PL"/>
              </w:rPr>
              <w:t>310.080,00</w:t>
            </w:r>
          </w:p>
        </w:tc>
      </w:tr>
      <w:tr w:rsidR="000A4BA7" w:rsidTr="00C9006D">
        <w:trPr>
          <w:trHeight w:val="307"/>
        </w:trPr>
        <w:tc>
          <w:tcPr>
            <w:tcW w:w="743" w:type="dxa"/>
          </w:tcPr>
          <w:p w:rsidR="000A4BA7" w:rsidRDefault="00C9006D" w:rsidP="00AE5B3E">
            <w:pPr>
              <w:ind w:left="80"/>
              <w:jc w:val="both"/>
              <w:rPr>
                <w:rFonts w:ascii="Times New Roman" w:hAnsi="Times New Roman"/>
                <w:sz w:val="24"/>
                <w:szCs w:val="24"/>
                <w:lang w:val="pl-PL"/>
              </w:rPr>
            </w:pPr>
            <w:r>
              <w:rPr>
                <w:rFonts w:ascii="Times New Roman" w:hAnsi="Times New Roman"/>
                <w:sz w:val="24"/>
                <w:szCs w:val="24"/>
                <w:lang w:val="pl-PL"/>
              </w:rPr>
              <w:t>19.</w:t>
            </w:r>
          </w:p>
        </w:tc>
        <w:tc>
          <w:tcPr>
            <w:tcW w:w="6274" w:type="dxa"/>
          </w:tcPr>
          <w:p w:rsidR="000A4BA7" w:rsidRDefault="000A4BA7" w:rsidP="000A4BA7">
            <w:pPr>
              <w:ind w:left="80"/>
              <w:rPr>
                <w:rFonts w:ascii="Times New Roman" w:hAnsi="Times New Roman"/>
                <w:sz w:val="24"/>
                <w:szCs w:val="24"/>
                <w:lang w:val="pl-PL"/>
              </w:rPr>
            </w:pPr>
            <w:r>
              <w:rPr>
                <w:rFonts w:ascii="Times New Roman" w:hAnsi="Times New Roman"/>
                <w:sz w:val="24"/>
                <w:szCs w:val="24"/>
                <w:lang w:val="pl-PL"/>
              </w:rPr>
              <w:t>Plaćene obveze po osnovu mj</w:t>
            </w:r>
            <w:r w:rsidR="00391C7B">
              <w:rPr>
                <w:rFonts w:ascii="Times New Roman" w:hAnsi="Times New Roman"/>
                <w:sz w:val="24"/>
                <w:szCs w:val="24"/>
                <w:lang w:val="pl-PL"/>
              </w:rPr>
              <w:t>e</w:t>
            </w:r>
            <w:r>
              <w:rPr>
                <w:rFonts w:ascii="Times New Roman" w:hAnsi="Times New Roman"/>
                <w:sz w:val="24"/>
                <w:szCs w:val="24"/>
                <w:lang w:val="pl-PL"/>
              </w:rPr>
              <w:t>sečnoga obračuna PDV</w:t>
            </w:r>
          </w:p>
        </w:tc>
        <w:tc>
          <w:tcPr>
            <w:tcW w:w="2328" w:type="dxa"/>
          </w:tcPr>
          <w:p w:rsidR="00C9006D" w:rsidRDefault="00C9006D" w:rsidP="006B4049">
            <w:pPr>
              <w:ind w:left="80"/>
              <w:jc w:val="right"/>
              <w:rPr>
                <w:rFonts w:ascii="Times New Roman" w:hAnsi="Times New Roman"/>
                <w:sz w:val="24"/>
                <w:szCs w:val="24"/>
                <w:lang w:val="pl-PL"/>
              </w:rPr>
            </w:pPr>
            <w:r>
              <w:rPr>
                <w:rFonts w:ascii="Times New Roman" w:hAnsi="Times New Roman"/>
                <w:sz w:val="24"/>
                <w:szCs w:val="24"/>
                <w:lang w:val="pl-PL"/>
              </w:rPr>
              <w:t>55.169,63</w:t>
            </w:r>
          </w:p>
        </w:tc>
      </w:tr>
      <w:tr w:rsidR="00C9006D" w:rsidTr="00C9006D">
        <w:trPr>
          <w:trHeight w:val="232"/>
        </w:trPr>
        <w:tc>
          <w:tcPr>
            <w:tcW w:w="743" w:type="dxa"/>
          </w:tcPr>
          <w:p w:rsidR="00C9006D" w:rsidRDefault="00C9006D" w:rsidP="00AE5B3E">
            <w:pPr>
              <w:ind w:left="80"/>
              <w:jc w:val="both"/>
              <w:rPr>
                <w:rFonts w:ascii="Times New Roman" w:hAnsi="Times New Roman"/>
                <w:sz w:val="24"/>
                <w:szCs w:val="24"/>
                <w:lang w:val="pl-PL"/>
              </w:rPr>
            </w:pPr>
          </w:p>
        </w:tc>
        <w:tc>
          <w:tcPr>
            <w:tcW w:w="6274" w:type="dxa"/>
          </w:tcPr>
          <w:p w:rsidR="00C9006D" w:rsidRPr="008A4402" w:rsidRDefault="00C9006D" w:rsidP="00C9006D">
            <w:pPr>
              <w:ind w:left="80"/>
              <w:rPr>
                <w:rFonts w:ascii="Times New Roman" w:hAnsi="Times New Roman"/>
                <w:b/>
                <w:sz w:val="24"/>
                <w:szCs w:val="24"/>
                <w:lang w:val="pl-PL"/>
              </w:rPr>
            </w:pPr>
            <w:r w:rsidRPr="008A4402">
              <w:rPr>
                <w:rFonts w:ascii="Times New Roman" w:hAnsi="Times New Roman"/>
                <w:b/>
                <w:sz w:val="24"/>
                <w:szCs w:val="24"/>
                <w:lang w:val="pl-PL"/>
              </w:rPr>
              <w:t>UKUPNO:</w:t>
            </w:r>
          </w:p>
        </w:tc>
        <w:tc>
          <w:tcPr>
            <w:tcW w:w="2328" w:type="dxa"/>
          </w:tcPr>
          <w:p w:rsidR="00C9006D" w:rsidRPr="008A4402" w:rsidRDefault="00C9006D" w:rsidP="006B4049">
            <w:pPr>
              <w:ind w:left="80"/>
              <w:jc w:val="right"/>
              <w:rPr>
                <w:rFonts w:ascii="Times New Roman" w:hAnsi="Times New Roman"/>
                <w:b/>
                <w:sz w:val="24"/>
                <w:szCs w:val="24"/>
                <w:lang w:val="pl-PL"/>
              </w:rPr>
            </w:pPr>
            <w:r w:rsidRPr="008A4402">
              <w:rPr>
                <w:rFonts w:ascii="Times New Roman" w:hAnsi="Times New Roman"/>
                <w:b/>
                <w:sz w:val="24"/>
                <w:szCs w:val="24"/>
                <w:lang w:val="pl-PL"/>
              </w:rPr>
              <w:t>650.046,38</w:t>
            </w:r>
          </w:p>
        </w:tc>
      </w:tr>
      <w:tr w:rsidR="00C9006D" w:rsidTr="000A4BA7">
        <w:trPr>
          <w:trHeight w:val="465"/>
        </w:trPr>
        <w:tc>
          <w:tcPr>
            <w:tcW w:w="743" w:type="dxa"/>
          </w:tcPr>
          <w:p w:rsidR="00C9006D" w:rsidRDefault="00C9006D" w:rsidP="00AE5B3E">
            <w:pPr>
              <w:ind w:left="80"/>
              <w:jc w:val="both"/>
              <w:rPr>
                <w:rFonts w:ascii="Times New Roman" w:hAnsi="Times New Roman"/>
                <w:sz w:val="24"/>
                <w:szCs w:val="24"/>
                <w:lang w:val="pl-PL"/>
              </w:rPr>
            </w:pPr>
          </w:p>
        </w:tc>
        <w:tc>
          <w:tcPr>
            <w:tcW w:w="6274" w:type="dxa"/>
          </w:tcPr>
          <w:p w:rsidR="00C9006D" w:rsidRDefault="00C9006D" w:rsidP="000A4BA7">
            <w:pPr>
              <w:ind w:left="80"/>
              <w:rPr>
                <w:rFonts w:ascii="Times New Roman" w:hAnsi="Times New Roman"/>
                <w:sz w:val="24"/>
                <w:szCs w:val="24"/>
                <w:lang w:val="pl-PL"/>
              </w:rPr>
            </w:pPr>
          </w:p>
        </w:tc>
        <w:tc>
          <w:tcPr>
            <w:tcW w:w="2328" w:type="dxa"/>
          </w:tcPr>
          <w:p w:rsidR="00C9006D" w:rsidRDefault="00C9006D" w:rsidP="006B4049">
            <w:pPr>
              <w:ind w:left="80"/>
              <w:jc w:val="right"/>
              <w:rPr>
                <w:rFonts w:ascii="Times New Roman" w:hAnsi="Times New Roman"/>
                <w:sz w:val="24"/>
                <w:szCs w:val="24"/>
                <w:lang w:val="pl-PL"/>
              </w:rPr>
            </w:pPr>
          </w:p>
          <w:p w:rsidR="00C9006D" w:rsidRDefault="00C9006D" w:rsidP="006B4049">
            <w:pPr>
              <w:ind w:left="80"/>
              <w:jc w:val="right"/>
              <w:rPr>
                <w:rFonts w:ascii="Times New Roman" w:hAnsi="Times New Roman"/>
                <w:sz w:val="24"/>
                <w:szCs w:val="24"/>
                <w:lang w:val="pl-PL"/>
              </w:rPr>
            </w:pPr>
          </w:p>
        </w:tc>
      </w:tr>
      <w:tr w:rsidR="000A4BA7" w:rsidTr="000A4BA7">
        <w:trPr>
          <w:trHeight w:val="307"/>
        </w:trPr>
        <w:tc>
          <w:tcPr>
            <w:tcW w:w="9345" w:type="dxa"/>
            <w:gridSpan w:val="3"/>
            <w:tcBorders>
              <w:left w:val="nil"/>
              <w:right w:val="nil"/>
            </w:tcBorders>
          </w:tcPr>
          <w:p w:rsidR="000A4BA7" w:rsidRDefault="000A4BA7" w:rsidP="000A4BA7">
            <w:pPr>
              <w:ind w:left="80"/>
              <w:rPr>
                <w:rFonts w:ascii="Times New Roman" w:hAnsi="Times New Roman"/>
                <w:sz w:val="24"/>
                <w:szCs w:val="24"/>
                <w:lang w:val="pl-PL"/>
              </w:rPr>
            </w:pPr>
          </w:p>
          <w:p w:rsidR="000A4BA7" w:rsidRDefault="000A4BA7" w:rsidP="000A4BA7">
            <w:pPr>
              <w:ind w:left="80"/>
              <w:rPr>
                <w:rFonts w:ascii="Times New Roman" w:hAnsi="Times New Roman"/>
                <w:sz w:val="24"/>
                <w:szCs w:val="24"/>
                <w:lang w:val="pl-PL"/>
              </w:rPr>
            </w:pPr>
            <w:r>
              <w:rPr>
                <w:rFonts w:ascii="Times New Roman" w:hAnsi="Times New Roman"/>
                <w:sz w:val="24"/>
                <w:szCs w:val="24"/>
                <w:lang w:val="pl-PL"/>
              </w:rPr>
              <w:t>STANJE NOVČANIH SREDSTAVA NA DAN 14.06.2016.</w:t>
            </w:r>
          </w:p>
        </w:tc>
      </w:tr>
      <w:tr w:rsidR="000A4BA7" w:rsidTr="000A4BA7">
        <w:trPr>
          <w:trHeight w:val="202"/>
        </w:trPr>
        <w:tc>
          <w:tcPr>
            <w:tcW w:w="743" w:type="dxa"/>
          </w:tcPr>
          <w:p w:rsidR="000A4BA7" w:rsidRDefault="00C9006D" w:rsidP="00AE5B3E">
            <w:pPr>
              <w:ind w:left="80"/>
              <w:jc w:val="both"/>
              <w:rPr>
                <w:rFonts w:ascii="Times New Roman" w:hAnsi="Times New Roman"/>
                <w:sz w:val="24"/>
                <w:szCs w:val="24"/>
                <w:lang w:val="pl-PL"/>
              </w:rPr>
            </w:pPr>
            <w:r>
              <w:rPr>
                <w:rFonts w:ascii="Times New Roman" w:hAnsi="Times New Roman"/>
                <w:sz w:val="24"/>
                <w:szCs w:val="24"/>
                <w:lang w:val="pl-PL"/>
              </w:rPr>
              <w:t>20</w:t>
            </w:r>
            <w:r w:rsidR="00391C7B">
              <w:rPr>
                <w:rFonts w:ascii="Times New Roman" w:hAnsi="Times New Roman"/>
                <w:sz w:val="24"/>
                <w:szCs w:val="24"/>
                <w:lang w:val="pl-PL"/>
              </w:rPr>
              <w:t>.</w:t>
            </w:r>
          </w:p>
        </w:tc>
        <w:tc>
          <w:tcPr>
            <w:tcW w:w="6274" w:type="dxa"/>
          </w:tcPr>
          <w:p w:rsidR="000A4BA7" w:rsidRPr="008A4402" w:rsidRDefault="008A4402" w:rsidP="000A4BA7">
            <w:pPr>
              <w:ind w:left="80"/>
              <w:rPr>
                <w:rFonts w:ascii="Times New Roman" w:hAnsi="Times New Roman"/>
                <w:b/>
                <w:sz w:val="24"/>
                <w:szCs w:val="24"/>
                <w:lang w:val="pl-PL"/>
              </w:rPr>
            </w:pPr>
            <w:r>
              <w:rPr>
                <w:rFonts w:ascii="Times New Roman" w:hAnsi="Times New Roman"/>
                <w:b/>
                <w:sz w:val="24"/>
                <w:szCs w:val="24"/>
                <w:lang w:val="pl-PL"/>
              </w:rPr>
              <w:t xml:space="preserve">SALDO = </w:t>
            </w:r>
            <w:r w:rsidR="000A4BA7" w:rsidRPr="008A4402">
              <w:rPr>
                <w:rFonts w:ascii="Times New Roman" w:hAnsi="Times New Roman"/>
                <w:b/>
                <w:sz w:val="24"/>
                <w:szCs w:val="24"/>
                <w:lang w:val="pl-PL"/>
              </w:rPr>
              <w:t>UKUPNI PRIMICI</w:t>
            </w:r>
            <w:r w:rsidR="00391C7B" w:rsidRPr="008A4402">
              <w:rPr>
                <w:rFonts w:ascii="Times New Roman" w:hAnsi="Times New Roman"/>
                <w:b/>
                <w:sz w:val="24"/>
                <w:szCs w:val="24"/>
                <w:lang w:val="pl-PL"/>
              </w:rPr>
              <w:t xml:space="preserve"> (A) </w:t>
            </w:r>
            <w:r w:rsidR="000A4BA7" w:rsidRPr="008A4402">
              <w:rPr>
                <w:rFonts w:ascii="Times New Roman" w:hAnsi="Times New Roman"/>
                <w:b/>
                <w:sz w:val="24"/>
                <w:szCs w:val="24"/>
                <w:lang w:val="pl-PL"/>
              </w:rPr>
              <w:t xml:space="preserve"> – </w:t>
            </w:r>
            <w:r w:rsidR="00391C7B" w:rsidRPr="008A4402">
              <w:rPr>
                <w:rFonts w:ascii="Times New Roman" w:hAnsi="Times New Roman"/>
                <w:b/>
                <w:sz w:val="24"/>
                <w:szCs w:val="24"/>
                <w:lang w:val="pl-PL"/>
              </w:rPr>
              <w:t xml:space="preserve"> </w:t>
            </w:r>
            <w:r w:rsidR="000A4BA7" w:rsidRPr="008A4402">
              <w:rPr>
                <w:rFonts w:ascii="Times New Roman" w:hAnsi="Times New Roman"/>
                <w:b/>
                <w:sz w:val="24"/>
                <w:szCs w:val="24"/>
                <w:lang w:val="pl-PL"/>
              </w:rPr>
              <w:t>UKUPNI IZDACI</w:t>
            </w:r>
            <w:r w:rsidR="00391C7B" w:rsidRPr="008A4402">
              <w:rPr>
                <w:rFonts w:ascii="Times New Roman" w:hAnsi="Times New Roman"/>
                <w:b/>
                <w:sz w:val="24"/>
                <w:szCs w:val="24"/>
                <w:lang w:val="pl-PL"/>
              </w:rPr>
              <w:t xml:space="preserve"> (B+C)</w:t>
            </w:r>
          </w:p>
        </w:tc>
        <w:tc>
          <w:tcPr>
            <w:tcW w:w="2328" w:type="dxa"/>
          </w:tcPr>
          <w:p w:rsidR="000A4BA7" w:rsidRPr="008A4402" w:rsidRDefault="00C9006D" w:rsidP="008A4402">
            <w:pPr>
              <w:jc w:val="right"/>
              <w:rPr>
                <w:rFonts w:ascii="Times New Roman" w:hAnsi="Times New Roman"/>
                <w:b/>
                <w:sz w:val="24"/>
                <w:szCs w:val="24"/>
                <w:lang w:val="pl-PL"/>
              </w:rPr>
            </w:pPr>
            <w:r w:rsidRPr="008A4402">
              <w:rPr>
                <w:rFonts w:ascii="Times New Roman" w:hAnsi="Times New Roman"/>
                <w:b/>
                <w:sz w:val="24"/>
                <w:szCs w:val="24"/>
                <w:lang w:val="pl-PL"/>
              </w:rPr>
              <w:t>452.346,60</w:t>
            </w:r>
          </w:p>
        </w:tc>
      </w:tr>
    </w:tbl>
    <w:p w:rsidR="00391C7B" w:rsidRDefault="00391C7B" w:rsidP="000E1F39">
      <w:pPr>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8A4402" w:rsidRPr="00B40BEB" w:rsidRDefault="008A4402" w:rsidP="000E1F39">
      <w:pPr>
        <w:rPr>
          <w:rFonts w:ascii="Times New Roman" w:hAnsi="Times New Roman"/>
          <w:sz w:val="24"/>
          <w:szCs w:val="24"/>
          <w:lang w:val="pl-PL"/>
        </w:rPr>
      </w:pPr>
    </w:p>
    <w:p w:rsidR="000E1F39"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 xml:space="preserve">Naznačiti radnje koje će se poduzeti u naredom razdoblju od </w:t>
      </w:r>
      <w:r w:rsidR="00CC2E83">
        <w:rPr>
          <w:rFonts w:ascii="Times New Roman" w:hAnsi="Times New Roman"/>
          <w:sz w:val="24"/>
          <w:szCs w:val="24"/>
          <w:lang w:val="pl-PL"/>
        </w:rPr>
        <w:t>14.06</w:t>
      </w:r>
      <w:r w:rsidR="007C224B">
        <w:rPr>
          <w:rFonts w:ascii="Times New Roman" w:hAnsi="Times New Roman"/>
          <w:sz w:val="24"/>
          <w:szCs w:val="24"/>
          <w:lang w:val="pl-PL"/>
        </w:rPr>
        <w:t>.2016</w:t>
      </w:r>
      <w:r w:rsidR="002439A5">
        <w:rPr>
          <w:rFonts w:ascii="Times New Roman" w:hAnsi="Times New Roman"/>
          <w:sz w:val="24"/>
          <w:szCs w:val="24"/>
          <w:lang w:val="pl-PL"/>
        </w:rPr>
        <w:t>.</w:t>
      </w:r>
      <w:r w:rsidRPr="00B40BEB">
        <w:rPr>
          <w:rFonts w:ascii="Times New Roman" w:hAnsi="Times New Roman"/>
          <w:sz w:val="24"/>
          <w:szCs w:val="24"/>
          <w:lang w:val="pl-PL"/>
        </w:rPr>
        <w:t xml:space="preserve"> do</w:t>
      </w:r>
      <w:r w:rsidR="00CC2E83">
        <w:rPr>
          <w:rFonts w:ascii="Times New Roman" w:hAnsi="Times New Roman"/>
          <w:sz w:val="24"/>
          <w:szCs w:val="24"/>
          <w:lang w:val="pl-PL"/>
        </w:rPr>
        <w:t xml:space="preserve"> 14.09</w:t>
      </w:r>
      <w:r w:rsidR="002439A5">
        <w:rPr>
          <w:rFonts w:ascii="Times New Roman" w:hAnsi="Times New Roman"/>
          <w:sz w:val="24"/>
          <w:szCs w:val="24"/>
          <w:lang w:val="pl-PL"/>
        </w:rPr>
        <w:t>.2016.g.</w:t>
      </w:r>
    </w:p>
    <w:p w:rsidR="002439A5" w:rsidRDefault="005F5C01" w:rsidP="002439A5">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Pristupiti daljnjem unovčavanju pokretne imovine stečajnoga dužnika tijekom naredna tri mj</w:t>
      </w:r>
      <w:r w:rsidR="0004417D">
        <w:rPr>
          <w:rFonts w:ascii="Times New Roman" w:hAnsi="Times New Roman"/>
          <w:sz w:val="24"/>
          <w:szCs w:val="24"/>
          <w:lang w:val="pl-PL"/>
        </w:rPr>
        <w:t xml:space="preserve">eseca to jest </w:t>
      </w:r>
      <w:r>
        <w:rPr>
          <w:rFonts w:ascii="Times New Roman" w:hAnsi="Times New Roman"/>
          <w:sz w:val="24"/>
          <w:szCs w:val="24"/>
          <w:lang w:val="pl-PL"/>
        </w:rPr>
        <w:t>drugi i treći oglas</w:t>
      </w:r>
      <w:r w:rsidR="00BB1FDF">
        <w:rPr>
          <w:rFonts w:ascii="Times New Roman" w:hAnsi="Times New Roman"/>
          <w:sz w:val="24"/>
          <w:szCs w:val="24"/>
          <w:lang w:val="pl-PL"/>
        </w:rPr>
        <w:t xml:space="preserve"> za pokretnine iz grupe D-</w:t>
      </w:r>
      <w:r w:rsidR="00BB1FDF" w:rsidRPr="00BB1FDF">
        <w:rPr>
          <w:rFonts w:ascii="Times New Roman" w:hAnsi="Times New Roman"/>
          <w:sz w:val="20"/>
          <w:szCs w:val="20"/>
          <w:lang w:val="pl-PL"/>
        </w:rPr>
        <w:t xml:space="preserve"> </w:t>
      </w:r>
      <w:r w:rsidR="00BB1FDF" w:rsidRPr="00BB1FDF">
        <w:rPr>
          <w:rFonts w:ascii="Times New Roman" w:hAnsi="Times New Roman"/>
          <w:sz w:val="24"/>
          <w:szCs w:val="24"/>
          <w:lang w:val="pl-PL"/>
        </w:rPr>
        <w:t xml:space="preserve">Pokretnine – slobodna imovina (strojevi, oprema, repromaterijal i drugo) </w:t>
      </w:r>
      <w:r w:rsidR="00BB1FDF">
        <w:rPr>
          <w:rFonts w:ascii="Times New Roman" w:hAnsi="Times New Roman"/>
          <w:sz w:val="24"/>
          <w:szCs w:val="24"/>
          <w:lang w:val="pl-PL"/>
        </w:rPr>
        <w:t xml:space="preserve"> </w:t>
      </w:r>
      <w:r>
        <w:rPr>
          <w:rFonts w:ascii="Times New Roman" w:hAnsi="Times New Roman"/>
          <w:sz w:val="24"/>
          <w:szCs w:val="24"/>
          <w:lang w:val="pl-PL"/>
        </w:rPr>
        <w:t>, te za preostalu ne unovčenu imovine stečajnom sucu predložiti održavanj skupštine vjerovnike, koji će donijeti daljnje odluke o unovčenju preostale imovine nakon provdena tri oglas za pojedine stavke prema odlukam skupštine vjerovnika od 14.03.2016.</w:t>
      </w:r>
    </w:p>
    <w:p w:rsidR="002439A5" w:rsidRPr="00B40BEB" w:rsidRDefault="002439A5" w:rsidP="000E1F39">
      <w:pPr>
        <w:jc w:val="both"/>
        <w:rPr>
          <w:rFonts w:ascii="Times New Roman" w:hAnsi="Times New Roman"/>
          <w:sz w:val="24"/>
          <w:szCs w:val="24"/>
          <w:lang w:val="pl-PL"/>
        </w:rPr>
      </w:pPr>
    </w:p>
    <w:p w:rsidR="000E1F39" w:rsidRPr="00B40BEB" w:rsidRDefault="000E1F39" w:rsidP="000E1F39">
      <w:pPr>
        <w:ind w:left="360"/>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0E1F39" w:rsidRPr="00B40BEB" w:rsidRDefault="00E31B5A" w:rsidP="000E1F39">
      <w:pPr>
        <w:rPr>
          <w:rFonts w:ascii="Times New Roman" w:hAnsi="Times New Roman"/>
          <w:sz w:val="24"/>
          <w:szCs w:val="24"/>
          <w:lang w:val="pl-PL"/>
        </w:rPr>
      </w:pPr>
      <w:r>
        <w:rPr>
          <w:rFonts w:ascii="Times New Roman" w:hAnsi="Times New Roman"/>
          <w:sz w:val="24"/>
          <w:szCs w:val="24"/>
          <w:lang w:val="pl-PL"/>
        </w:rPr>
        <w:t>Zagreb, 14</w:t>
      </w:r>
      <w:r w:rsidR="00CC2E83">
        <w:rPr>
          <w:rFonts w:ascii="Times New Roman" w:hAnsi="Times New Roman"/>
          <w:sz w:val="24"/>
          <w:szCs w:val="24"/>
          <w:lang w:val="pl-PL"/>
        </w:rPr>
        <w:t>.06</w:t>
      </w:r>
      <w:r w:rsidR="007C224B">
        <w:rPr>
          <w:rFonts w:ascii="Times New Roman" w:hAnsi="Times New Roman"/>
          <w:sz w:val="24"/>
          <w:szCs w:val="24"/>
          <w:lang w:val="pl-PL"/>
        </w:rPr>
        <w:t>.2016</w:t>
      </w:r>
      <w:r w:rsidR="002439A5">
        <w:rPr>
          <w:rFonts w:ascii="Times New Roman" w:hAnsi="Times New Roman"/>
          <w:sz w:val="24"/>
          <w:szCs w:val="24"/>
          <w:lang w:val="pl-PL"/>
        </w:rPr>
        <w:t>.g.</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9A0ED7">
        <w:rPr>
          <w:rFonts w:ascii="Times New Roman" w:hAnsi="Times New Roman"/>
          <w:sz w:val="24"/>
          <w:szCs w:val="24"/>
          <w:lang w:val="pl-PL"/>
        </w:rPr>
        <w:tab/>
        <w:t>Mato Čičak, dipl. oec.</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C18B4"/>
    <w:multiLevelType w:val="hybridMultilevel"/>
    <w:tmpl w:val="8578DC4C"/>
    <w:lvl w:ilvl="0" w:tplc="041A000F">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
    <w:nsid w:val="21CC45F7"/>
    <w:multiLevelType w:val="hybridMultilevel"/>
    <w:tmpl w:val="BD1A1AF4"/>
    <w:lvl w:ilvl="0" w:tplc="C26AFD9A">
      <w:start w:val="1"/>
      <w:numFmt w:val="upperLetter"/>
      <w:lvlText w:val="%1."/>
      <w:lvlJc w:val="left"/>
      <w:pPr>
        <w:ind w:left="440" w:hanging="360"/>
      </w:pPr>
      <w:rPr>
        <w:rFonts w:hint="default"/>
      </w:rPr>
    </w:lvl>
    <w:lvl w:ilvl="1" w:tplc="041A0019" w:tentative="1">
      <w:start w:val="1"/>
      <w:numFmt w:val="lowerLetter"/>
      <w:lvlText w:val="%2."/>
      <w:lvlJc w:val="left"/>
      <w:pPr>
        <w:ind w:left="1160" w:hanging="360"/>
      </w:pPr>
    </w:lvl>
    <w:lvl w:ilvl="2" w:tplc="041A001B" w:tentative="1">
      <w:start w:val="1"/>
      <w:numFmt w:val="lowerRoman"/>
      <w:lvlText w:val="%3."/>
      <w:lvlJc w:val="right"/>
      <w:pPr>
        <w:ind w:left="1880" w:hanging="180"/>
      </w:pPr>
    </w:lvl>
    <w:lvl w:ilvl="3" w:tplc="041A000F" w:tentative="1">
      <w:start w:val="1"/>
      <w:numFmt w:val="decimal"/>
      <w:lvlText w:val="%4."/>
      <w:lvlJc w:val="left"/>
      <w:pPr>
        <w:ind w:left="2600" w:hanging="360"/>
      </w:pPr>
    </w:lvl>
    <w:lvl w:ilvl="4" w:tplc="041A0019" w:tentative="1">
      <w:start w:val="1"/>
      <w:numFmt w:val="lowerLetter"/>
      <w:lvlText w:val="%5."/>
      <w:lvlJc w:val="left"/>
      <w:pPr>
        <w:ind w:left="3320" w:hanging="360"/>
      </w:pPr>
    </w:lvl>
    <w:lvl w:ilvl="5" w:tplc="041A001B" w:tentative="1">
      <w:start w:val="1"/>
      <w:numFmt w:val="lowerRoman"/>
      <w:lvlText w:val="%6."/>
      <w:lvlJc w:val="right"/>
      <w:pPr>
        <w:ind w:left="4040" w:hanging="180"/>
      </w:pPr>
    </w:lvl>
    <w:lvl w:ilvl="6" w:tplc="041A000F" w:tentative="1">
      <w:start w:val="1"/>
      <w:numFmt w:val="decimal"/>
      <w:lvlText w:val="%7."/>
      <w:lvlJc w:val="left"/>
      <w:pPr>
        <w:ind w:left="4760" w:hanging="360"/>
      </w:pPr>
    </w:lvl>
    <w:lvl w:ilvl="7" w:tplc="041A0019" w:tentative="1">
      <w:start w:val="1"/>
      <w:numFmt w:val="lowerLetter"/>
      <w:lvlText w:val="%8."/>
      <w:lvlJc w:val="left"/>
      <w:pPr>
        <w:ind w:left="5480" w:hanging="360"/>
      </w:pPr>
    </w:lvl>
    <w:lvl w:ilvl="8" w:tplc="041A001B" w:tentative="1">
      <w:start w:val="1"/>
      <w:numFmt w:val="lowerRoman"/>
      <w:lvlText w:val="%9."/>
      <w:lvlJc w:val="right"/>
      <w:pPr>
        <w:ind w:left="6200" w:hanging="180"/>
      </w:pPr>
    </w:lvl>
  </w:abstractNum>
  <w:abstractNum w:abstractNumId="2">
    <w:nsid w:val="24BA3766"/>
    <w:multiLevelType w:val="hybridMultilevel"/>
    <w:tmpl w:val="554EEF0E"/>
    <w:lvl w:ilvl="0" w:tplc="4EE4FDE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34F4203F"/>
    <w:multiLevelType w:val="hybridMultilevel"/>
    <w:tmpl w:val="E63873BC"/>
    <w:lvl w:ilvl="0" w:tplc="6CAA40CA">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36675E37"/>
    <w:multiLevelType w:val="hybridMultilevel"/>
    <w:tmpl w:val="5B2068B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48C7040"/>
    <w:multiLevelType w:val="hybridMultilevel"/>
    <w:tmpl w:val="9858E24C"/>
    <w:lvl w:ilvl="0" w:tplc="60203D64">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nsid w:val="59210176"/>
    <w:multiLevelType w:val="hybridMultilevel"/>
    <w:tmpl w:val="22300E9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76365408"/>
    <w:multiLevelType w:val="hybridMultilevel"/>
    <w:tmpl w:val="9294B11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7"/>
  </w:num>
  <w:num w:numId="5">
    <w:abstractNumId w:val="2"/>
  </w:num>
  <w:num w:numId="6">
    <w:abstractNumId w:val="3"/>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548E"/>
    <w:rsid w:val="00011D5F"/>
    <w:rsid w:val="000168CB"/>
    <w:rsid w:val="0004417D"/>
    <w:rsid w:val="00074C08"/>
    <w:rsid w:val="000A4BA7"/>
    <w:rsid w:val="000E1F39"/>
    <w:rsid w:val="00210ADA"/>
    <w:rsid w:val="00220966"/>
    <w:rsid w:val="0022767B"/>
    <w:rsid w:val="00232E2B"/>
    <w:rsid w:val="002439A5"/>
    <w:rsid w:val="00391C7B"/>
    <w:rsid w:val="00392774"/>
    <w:rsid w:val="003B7BF0"/>
    <w:rsid w:val="003C6922"/>
    <w:rsid w:val="005000A7"/>
    <w:rsid w:val="0056728F"/>
    <w:rsid w:val="005F5C01"/>
    <w:rsid w:val="00612274"/>
    <w:rsid w:val="006B4049"/>
    <w:rsid w:val="0078696B"/>
    <w:rsid w:val="007C224B"/>
    <w:rsid w:val="0081450F"/>
    <w:rsid w:val="00822187"/>
    <w:rsid w:val="008512FB"/>
    <w:rsid w:val="00871D7F"/>
    <w:rsid w:val="008A4402"/>
    <w:rsid w:val="009A0ED7"/>
    <w:rsid w:val="00A36D39"/>
    <w:rsid w:val="00A5452E"/>
    <w:rsid w:val="00A8298F"/>
    <w:rsid w:val="00A93E3E"/>
    <w:rsid w:val="00AE5B3E"/>
    <w:rsid w:val="00AF0E67"/>
    <w:rsid w:val="00B176E8"/>
    <w:rsid w:val="00B93EF2"/>
    <w:rsid w:val="00BB1FDF"/>
    <w:rsid w:val="00C5395C"/>
    <w:rsid w:val="00C61F72"/>
    <w:rsid w:val="00C9006D"/>
    <w:rsid w:val="00CC2E83"/>
    <w:rsid w:val="00D226E8"/>
    <w:rsid w:val="00D42277"/>
    <w:rsid w:val="00D4572E"/>
    <w:rsid w:val="00D92128"/>
    <w:rsid w:val="00DB0EAB"/>
    <w:rsid w:val="00E31B5A"/>
    <w:rsid w:val="00E84B27"/>
    <w:rsid w:val="00E949AF"/>
    <w:rsid w:val="00EE49BF"/>
    <w:rsid w:val="00EF7B9D"/>
    <w:rsid w:val="00F67438"/>
    <w:rsid w:val="00F84240"/>
    <w:rsid w:val="00FC082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FDF"/>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2439A5"/>
    <w:pPr>
      <w:spacing w:after="0" w:line="240" w:lineRule="auto"/>
    </w:pPr>
    <w:rPr>
      <w:rFonts w:eastAsiaTheme="minorHAnsi"/>
      <w:lang w:eastAsia="en-US"/>
    </w:rPr>
  </w:style>
  <w:style w:type="paragraph" w:styleId="Odlomakpopisa">
    <w:name w:val="List Paragraph"/>
    <w:basedOn w:val="Normal"/>
    <w:uiPriority w:val="34"/>
    <w:qFormat/>
    <w:rsid w:val="00AF0E67"/>
    <w:pPr>
      <w:ind w:left="720"/>
      <w:contextualSpacing/>
    </w:pPr>
  </w:style>
  <w:style w:type="table" w:styleId="Reetkatablice">
    <w:name w:val="Table Grid"/>
    <w:basedOn w:val="Obinatablica"/>
    <w:uiPriority w:val="59"/>
    <w:rsid w:val="00EF7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FDF"/>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2439A5"/>
    <w:pPr>
      <w:spacing w:after="0" w:line="240" w:lineRule="auto"/>
    </w:pPr>
    <w:rPr>
      <w:rFonts w:eastAsiaTheme="minorHAnsi"/>
      <w:lang w:eastAsia="en-US"/>
    </w:rPr>
  </w:style>
  <w:style w:type="paragraph" w:styleId="Odlomakpopisa">
    <w:name w:val="List Paragraph"/>
    <w:basedOn w:val="Normal"/>
    <w:uiPriority w:val="34"/>
    <w:qFormat/>
    <w:rsid w:val="00AF0E67"/>
    <w:pPr>
      <w:ind w:left="720"/>
      <w:contextualSpacing/>
    </w:pPr>
  </w:style>
  <w:style w:type="table" w:styleId="Reetkatablice">
    <w:name w:val="Table Grid"/>
    <w:basedOn w:val="Obinatablica"/>
    <w:uiPriority w:val="59"/>
    <w:rsid w:val="00EF7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4729">
      <w:bodyDiv w:val="1"/>
      <w:marLeft w:val="0"/>
      <w:marRight w:val="0"/>
      <w:marTop w:val="0"/>
      <w:marBottom w:val="0"/>
      <w:divBdr>
        <w:top w:val="none" w:sz="0" w:space="0" w:color="auto"/>
        <w:left w:val="none" w:sz="0" w:space="0" w:color="auto"/>
        <w:bottom w:val="none" w:sz="0" w:space="0" w:color="auto"/>
        <w:right w:val="none" w:sz="0" w:space="0" w:color="auto"/>
      </w:divBdr>
    </w:div>
    <w:div w:id="437608019">
      <w:bodyDiv w:val="1"/>
      <w:marLeft w:val="0"/>
      <w:marRight w:val="0"/>
      <w:marTop w:val="0"/>
      <w:marBottom w:val="0"/>
      <w:divBdr>
        <w:top w:val="none" w:sz="0" w:space="0" w:color="auto"/>
        <w:left w:val="none" w:sz="0" w:space="0" w:color="auto"/>
        <w:bottom w:val="none" w:sz="0" w:space="0" w:color="auto"/>
        <w:right w:val="none" w:sz="0" w:space="0" w:color="auto"/>
      </w:divBdr>
    </w:div>
    <w:div w:id="723337850">
      <w:bodyDiv w:val="1"/>
      <w:marLeft w:val="0"/>
      <w:marRight w:val="0"/>
      <w:marTop w:val="0"/>
      <w:marBottom w:val="0"/>
      <w:divBdr>
        <w:top w:val="none" w:sz="0" w:space="0" w:color="auto"/>
        <w:left w:val="none" w:sz="0" w:space="0" w:color="auto"/>
        <w:bottom w:val="none" w:sz="0" w:space="0" w:color="auto"/>
        <w:right w:val="none" w:sz="0" w:space="0" w:color="auto"/>
      </w:divBdr>
    </w:div>
    <w:div w:id="1511917308">
      <w:bodyDiv w:val="1"/>
      <w:marLeft w:val="0"/>
      <w:marRight w:val="0"/>
      <w:marTop w:val="0"/>
      <w:marBottom w:val="0"/>
      <w:divBdr>
        <w:top w:val="none" w:sz="0" w:space="0" w:color="auto"/>
        <w:left w:val="none" w:sz="0" w:space="0" w:color="auto"/>
        <w:bottom w:val="none" w:sz="0" w:space="0" w:color="auto"/>
        <w:right w:val="none" w:sz="0" w:space="0" w:color="auto"/>
      </w:divBdr>
    </w:div>
    <w:div w:id="199441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12949-33A9-45DC-ABC9-D4CE50950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2727</Words>
  <Characters>15547</Characters>
  <Application>Microsoft Office Word</Application>
  <DocSecurity>4</DocSecurity>
  <Lines>129</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18238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Ivana Stampf</cp:lastModifiedBy>
  <cp:revision>2</cp:revision>
  <cp:lastPrinted>2015-12-16T13:36:00Z</cp:lastPrinted>
  <dcterms:created xsi:type="dcterms:W3CDTF">2016-07-11T09:37:00Z</dcterms:created>
  <dcterms:modified xsi:type="dcterms:W3CDTF">2016-07-11T09:37:00Z</dcterms:modified>
</cp:coreProperties>
</file>